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E4D" w:rsidRPr="006B6013" w:rsidRDefault="00745E4D" w:rsidP="00745E4D">
      <w:pPr>
        <w:jc w:val="center"/>
        <w:rPr>
          <w:rFonts w:ascii="HelveticaNeueLT Std" w:hAnsi="HelveticaNeueLT Std"/>
          <w:b/>
          <w:lang w:val="es-MX"/>
        </w:rPr>
      </w:pPr>
      <w:r w:rsidRPr="006B6013">
        <w:rPr>
          <w:rFonts w:ascii="HelveticaNeueLT Std" w:hAnsi="HelveticaNeueLT Std"/>
          <w:b/>
          <w:lang w:val="es-MX"/>
        </w:rPr>
        <w:t>Consejo Mexiquense de Ciencia y Tecnología (COMECYT)</w:t>
      </w:r>
    </w:p>
    <w:p w:rsidR="00745E4D" w:rsidRPr="006B6013" w:rsidRDefault="00745E4D" w:rsidP="00745E4D">
      <w:pPr>
        <w:jc w:val="center"/>
        <w:rPr>
          <w:rFonts w:ascii="HelveticaNeueLT Std" w:hAnsi="HelveticaNeueLT Std"/>
          <w:b/>
          <w:lang w:val="es-MX"/>
        </w:rPr>
      </w:pPr>
      <w:r w:rsidRPr="006B6013">
        <w:rPr>
          <w:rFonts w:ascii="HelveticaNeueLT Std" w:hAnsi="HelveticaNeueLT Std"/>
          <w:b/>
          <w:lang w:val="es-MX"/>
        </w:rPr>
        <w:t>Dirección de Investigación Científica y Formación de Recursos Humanos</w:t>
      </w:r>
      <w:r w:rsidRPr="006B6013">
        <w:rPr>
          <w:rFonts w:ascii="HelveticaNeueLT Std" w:hAnsi="HelveticaNeueLT Std"/>
          <w:b/>
          <w:lang w:val="es-MX"/>
        </w:rPr>
        <w:br/>
      </w:r>
    </w:p>
    <w:p w:rsidR="00745E4D" w:rsidRPr="006B6013" w:rsidRDefault="00745E4D" w:rsidP="00745E4D">
      <w:pPr>
        <w:jc w:val="center"/>
        <w:rPr>
          <w:rFonts w:ascii="HelveticaNeueLT Std" w:hAnsi="HelveticaNeueLT Std"/>
          <w:b/>
          <w:lang w:val="es-MX"/>
        </w:rPr>
      </w:pPr>
      <w:r w:rsidRPr="006B6013">
        <w:rPr>
          <w:rFonts w:ascii="HelveticaNeueLT Std" w:hAnsi="HelveticaNeueLT Std"/>
          <w:b/>
          <w:lang w:val="es-MX"/>
        </w:rPr>
        <w:t xml:space="preserve">Aviso de Privacidad </w:t>
      </w:r>
      <w:r>
        <w:rPr>
          <w:rFonts w:ascii="HelveticaNeueLT Std" w:hAnsi="HelveticaNeueLT Std"/>
          <w:b/>
          <w:lang w:val="es-MX"/>
        </w:rPr>
        <w:t>Simplificado</w:t>
      </w:r>
      <w:r w:rsidRPr="006B6013">
        <w:rPr>
          <w:rFonts w:ascii="HelveticaNeueLT Std" w:hAnsi="HelveticaNeueLT Std"/>
          <w:b/>
          <w:lang w:val="es-MX"/>
        </w:rPr>
        <w:t xml:space="preserve"> para el manejo de datos personales de</w:t>
      </w:r>
      <w:r>
        <w:rPr>
          <w:rFonts w:ascii="HelveticaNeueLT Std" w:hAnsi="HelveticaNeueLT Std"/>
          <w:b/>
          <w:lang w:val="es-MX"/>
        </w:rPr>
        <w:t xml:space="preserve"> la Acción</w:t>
      </w:r>
      <w:r w:rsidRPr="006B6013">
        <w:rPr>
          <w:rFonts w:ascii="HelveticaNeueLT Std" w:hAnsi="HelveticaNeueLT Std"/>
          <w:b/>
          <w:lang w:val="es-MX"/>
        </w:rPr>
        <w:t xml:space="preserve"> </w:t>
      </w:r>
      <w:r>
        <w:rPr>
          <w:rFonts w:ascii="HelveticaNeueLT Std" w:hAnsi="HelveticaNeueLT Std"/>
          <w:b/>
          <w:lang w:val="es-MX"/>
        </w:rPr>
        <w:t>Cátedras</w:t>
      </w:r>
      <w:r>
        <w:rPr>
          <w:rFonts w:ascii="HelveticaNeueLT Std" w:hAnsi="HelveticaNeueLT Std"/>
          <w:b/>
          <w:lang w:val="es-MX"/>
        </w:rPr>
        <w:t xml:space="preserve"> COMECYT</w:t>
      </w:r>
      <w:r w:rsidRPr="006B6013">
        <w:rPr>
          <w:rFonts w:ascii="HelveticaNeueLT Std" w:hAnsi="HelveticaNeueLT Std"/>
          <w:b/>
          <w:lang w:val="es-MX"/>
        </w:rPr>
        <w:t xml:space="preserve"> EDOMÉX.</w:t>
      </w:r>
    </w:p>
    <w:p w:rsidR="00745E4D" w:rsidRPr="006B6013" w:rsidRDefault="00745E4D" w:rsidP="00745E4D">
      <w:pPr>
        <w:jc w:val="center"/>
        <w:rPr>
          <w:rFonts w:ascii="HelveticaNeueLT Std" w:hAnsi="HelveticaNeueLT Std"/>
          <w:b/>
          <w:lang w:val="es-MX"/>
        </w:rPr>
      </w:pPr>
    </w:p>
    <w:p w:rsidR="00745E4D" w:rsidRPr="006B6013" w:rsidRDefault="00745E4D" w:rsidP="00745E4D">
      <w:pPr>
        <w:jc w:val="both"/>
        <w:rPr>
          <w:rFonts w:ascii="HelveticaNeueLT Std" w:hAnsi="HelveticaNeueLT Std"/>
          <w:lang w:val="es-MX"/>
        </w:rPr>
      </w:pPr>
      <w:r w:rsidRPr="006B6013">
        <w:rPr>
          <w:rFonts w:ascii="HelveticaNeueLT Std" w:hAnsi="HelveticaNeueLT Std"/>
          <w:lang w:val="es-MX"/>
        </w:rPr>
        <w:t>La Dirección de Investigación Científica y Formación de Recursos Humanos del Consejo Mexiquense de Ciencia y Tecnología es el área facultada para llevar a cabo el tratamiento de los datos personales requeridos para la integración del padrón de beneficiario</w:t>
      </w:r>
      <w:r w:rsidR="001E640B">
        <w:rPr>
          <w:rFonts w:ascii="HelveticaNeueLT Std" w:hAnsi="HelveticaNeueLT Std"/>
          <w:lang w:val="es-MX"/>
        </w:rPr>
        <w:t>s y</w:t>
      </w:r>
      <w:r w:rsidRPr="006B6013">
        <w:rPr>
          <w:rFonts w:ascii="HelveticaNeueLT Std" w:hAnsi="HelveticaNeueLT Std"/>
          <w:lang w:val="es-MX"/>
        </w:rPr>
        <w:t xml:space="preserve"> memoria de imágenes de</w:t>
      </w:r>
      <w:r>
        <w:rPr>
          <w:rFonts w:ascii="HelveticaNeueLT Std" w:hAnsi="HelveticaNeueLT Std"/>
          <w:lang w:val="es-MX"/>
        </w:rPr>
        <w:t xml:space="preserve"> la Acción</w:t>
      </w:r>
      <w:r w:rsidRPr="006B6013">
        <w:rPr>
          <w:rFonts w:ascii="HelveticaNeueLT Std" w:hAnsi="HelveticaNeueLT Std" w:cs="Arial"/>
          <w:sz w:val="22"/>
          <w:szCs w:val="22"/>
          <w:lang w:val="es-MX"/>
        </w:rPr>
        <w:t xml:space="preserve"> </w:t>
      </w:r>
      <w:r w:rsidR="001E640B">
        <w:rPr>
          <w:rFonts w:ascii="HelveticaNeueLT Std" w:hAnsi="HelveticaNeueLT Std"/>
          <w:lang w:val="es-MX"/>
        </w:rPr>
        <w:t>Cátedras</w:t>
      </w:r>
      <w:r w:rsidRPr="00CA5E7F">
        <w:rPr>
          <w:rFonts w:ascii="HelveticaNeueLT Std" w:hAnsi="HelveticaNeueLT Std"/>
          <w:lang w:val="es-MX"/>
        </w:rPr>
        <w:t xml:space="preserve"> COMECYT EDOMÉX</w:t>
      </w:r>
      <w:r w:rsidR="001E640B">
        <w:rPr>
          <w:rFonts w:ascii="HelveticaNeueLT Std" w:hAnsi="HelveticaNeueLT Std"/>
          <w:lang w:val="es-MX"/>
        </w:rPr>
        <w:t>. P</w:t>
      </w:r>
      <w:r w:rsidRPr="006B6013">
        <w:rPr>
          <w:rFonts w:ascii="HelveticaNeueLT Std" w:hAnsi="HelveticaNeueLT Std"/>
          <w:lang w:val="es-MX"/>
        </w:rPr>
        <w:t>or lo cual, con el objeto de que conozca la manera en que protegemos sus datos y los derechos con que cuenta en torno a esta materia, se le informa:</w:t>
      </w:r>
    </w:p>
    <w:p w:rsidR="00745E4D" w:rsidRPr="006B6013" w:rsidRDefault="00745E4D" w:rsidP="00745E4D">
      <w:pPr>
        <w:jc w:val="center"/>
        <w:rPr>
          <w:rFonts w:ascii="HelveticaNeueLT Std" w:hAnsi="HelveticaNeueLT Std"/>
          <w:b/>
          <w:lang w:val="es-MX"/>
        </w:rPr>
      </w:pPr>
    </w:p>
    <w:p w:rsidR="00745E4D" w:rsidRPr="006B6013" w:rsidRDefault="00745E4D" w:rsidP="00745E4D">
      <w:pPr>
        <w:jc w:val="center"/>
        <w:rPr>
          <w:rFonts w:ascii="HelveticaNeueLT Std" w:hAnsi="HelveticaNeueLT Std"/>
          <w:b/>
          <w:lang w:val="es-MX"/>
        </w:rPr>
      </w:pPr>
      <w:r w:rsidRPr="006B6013">
        <w:rPr>
          <w:rFonts w:ascii="HelveticaNeueLT Std" w:hAnsi="HelveticaNeueLT Std"/>
          <w:b/>
          <w:lang w:val="es-MX"/>
        </w:rPr>
        <w:t>¿A quién va dirigido el present</w:t>
      </w:r>
      <w:bookmarkStart w:id="0" w:name="_GoBack"/>
      <w:bookmarkEnd w:id="0"/>
      <w:r w:rsidRPr="006B6013">
        <w:rPr>
          <w:rFonts w:ascii="HelveticaNeueLT Std" w:hAnsi="HelveticaNeueLT Std"/>
          <w:b/>
          <w:lang w:val="es-MX"/>
        </w:rPr>
        <w:t>e aviso de privacidad?</w:t>
      </w:r>
    </w:p>
    <w:p w:rsidR="00745E4D" w:rsidRPr="006B6013" w:rsidRDefault="00745E4D" w:rsidP="00745E4D">
      <w:pPr>
        <w:jc w:val="both"/>
        <w:rPr>
          <w:rFonts w:ascii="HelveticaNeueLT Std" w:hAnsi="HelveticaNeueLT Std"/>
          <w:lang w:val="es-MX"/>
        </w:rPr>
      </w:pPr>
    </w:p>
    <w:p w:rsidR="00745E4D" w:rsidRPr="006B6013" w:rsidRDefault="00745E4D" w:rsidP="00745E4D">
      <w:pPr>
        <w:jc w:val="both"/>
        <w:rPr>
          <w:rFonts w:ascii="HelveticaNeueLT Std" w:hAnsi="HelveticaNeueLT Std"/>
          <w:lang w:val="es-MX"/>
        </w:rPr>
      </w:pPr>
      <w:r w:rsidRPr="006B6013">
        <w:rPr>
          <w:rFonts w:ascii="HelveticaNeueLT Std" w:hAnsi="HelveticaNeueLT Std"/>
          <w:lang w:val="es-MX"/>
        </w:rPr>
        <w:t xml:space="preserve">A los particulares y servidores públicos que </w:t>
      </w:r>
      <w:r w:rsidRPr="001E640B">
        <w:rPr>
          <w:rFonts w:ascii="HelveticaNeueLT Std" w:hAnsi="HelveticaNeueLT Std"/>
          <w:lang w:val="es-MX"/>
        </w:rPr>
        <w:t>administran los Programas</w:t>
      </w:r>
      <w:r w:rsidR="001E640B" w:rsidRPr="001E640B">
        <w:rPr>
          <w:rFonts w:ascii="HelveticaNeueLT Std" w:hAnsi="HelveticaNeueLT Std"/>
          <w:lang w:val="es-MX"/>
        </w:rPr>
        <w:t xml:space="preserve"> y Acciones</w:t>
      </w:r>
      <w:r w:rsidRPr="006B6013">
        <w:rPr>
          <w:rFonts w:ascii="HelveticaNeueLT Std" w:hAnsi="HelveticaNeueLT Std"/>
          <w:lang w:val="es-MX"/>
        </w:rPr>
        <w:t xml:space="preserve"> de la Dirección de Investigación Científica y Formación de Recursos Humanos que con motivo de las actividades que desarrollan, recopilan datos, imágenes o fotografías con fines institucionales, por lo que, si usted se encuentra en este supuesto, se le recomienda leer de manera completa el presente documento.</w:t>
      </w:r>
    </w:p>
    <w:p w:rsidR="00745E4D" w:rsidRPr="006B6013" w:rsidRDefault="00745E4D" w:rsidP="00745E4D">
      <w:pPr>
        <w:jc w:val="center"/>
        <w:rPr>
          <w:rFonts w:ascii="HelveticaNeueLT Std" w:hAnsi="HelveticaNeueLT Std"/>
          <w:b/>
          <w:lang w:val="es-MX"/>
        </w:rPr>
      </w:pPr>
    </w:p>
    <w:p w:rsidR="00745E4D" w:rsidRPr="006B6013" w:rsidRDefault="00745E4D" w:rsidP="00745E4D">
      <w:pPr>
        <w:jc w:val="center"/>
        <w:rPr>
          <w:rFonts w:ascii="HelveticaNeueLT Std" w:hAnsi="HelveticaNeueLT Std"/>
          <w:b/>
          <w:lang w:val="es-MX"/>
        </w:rPr>
      </w:pPr>
      <w:r w:rsidRPr="006B6013">
        <w:rPr>
          <w:rFonts w:ascii="HelveticaNeueLT Std" w:hAnsi="HelveticaNeueLT Std"/>
          <w:b/>
          <w:lang w:val="es-MX"/>
        </w:rPr>
        <w:t>¿Qué es un aviso de privacidad y cuál es su utilidad?</w:t>
      </w:r>
    </w:p>
    <w:p w:rsidR="00745E4D" w:rsidRPr="006B6013" w:rsidRDefault="00745E4D" w:rsidP="00745E4D">
      <w:pPr>
        <w:jc w:val="center"/>
        <w:rPr>
          <w:rFonts w:ascii="HelveticaNeueLT Std" w:hAnsi="HelveticaNeueLT Std"/>
          <w:lang w:val="es-MX"/>
        </w:rPr>
      </w:pPr>
    </w:p>
    <w:p w:rsidR="00745E4D" w:rsidRPr="006B6013" w:rsidRDefault="00745E4D" w:rsidP="00745E4D">
      <w:pPr>
        <w:jc w:val="both"/>
        <w:rPr>
          <w:rFonts w:ascii="HelveticaNeueLT Std" w:hAnsi="HelveticaNeueLT Std"/>
          <w:lang w:val="es-MX"/>
        </w:rPr>
      </w:pPr>
      <w:r w:rsidRPr="006B6013">
        <w:rPr>
          <w:rFonts w:ascii="HelveticaNeueLT Std" w:hAnsi="HelveticaNeueLT Std"/>
          <w:lang w:val="es-MX"/>
        </w:rPr>
        <w:t>El aviso de privacidad es el documento físico, electrónico o en cualquier formato generado por el responsable que es puesto a disposición del Titular con el objeto de informarle los propósitos del tratamiento al que serán sometidos sus datos personales.</w:t>
      </w:r>
    </w:p>
    <w:p w:rsidR="00745E4D" w:rsidRPr="006B6013" w:rsidRDefault="00745E4D" w:rsidP="00745E4D">
      <w:pPr>
        <w:jc w:val="both"/>
        <w:rPr>
          <w:rFonts w:ascii="HelveticaNeueLT Std" w:hAnsi="HelveticaNeueLT Std"/>
          <w:lang w:val="es-MX"/>
        </w:rPr>
      </w:pPr>
    </w:p>
    <w:p w:rsidR="00745E4D" w:rsidRPr="006B6013" w:rsidRDefault="001E640B" w:rsidP="00745E4D">
      <w:pPr>
        <w:jc w:val="both"/>
        <w:rPr>
          <w:rFonts w:ascii="HelveticaNeueLT Std" w:hAnsi="HelveticaNeueLT Std"/>
          <w:lang w:val="es-MX"/>
        </w:rPr>
      </w:pPr>
      <w:r>
        <w:rPr>
          <w:rFonts w:ascii="HelveticaNeueLT Std" w:hAnsi="HelveticaNeueLT Std"/>
          <w:lang w:val="es-MX"/>
        </w:rPr>
        <w:t>Por medio de este</w:t>
      </w:r>
      <w:r w:rsidR="00745E4D" w:rsidRPr="006B6013">
        <w:rPr>
          <w:rFonts w:ascii="HelveticaNeueLT Std" w:hAnsi="HelveticaNeueLT Std"/>
          <w:lang w:val="es-MX"/>
        </w:rPr>
        <w:t xml:space="preserve"> aviso, el responsable tiene la obligación de informar de modo expreso, preciso e inequívoco a las y los titulares, la información que se recaba de ellos y con qué fines</w:t>
      </w:r>
      <w:r>
        <w:rPr>
          <w:rFonts w:ascii="HelveticaNeueLT Std" w:hAnsi="HelveticaNeueLT Std"/>
          <w:lang w:val="es-MX"/>
        </w:rPr>
        <w:t xml:space="preserve"> se hace</w:t>
      </w:r>
      <w:r w:rsidR="00745E4D" w:rsidRPr="006B6013">
        <w:rPr>
          <w:rFonts w:ascii="HelveticaNeueLT Std" w:hAnsi="HelveticaNeueLT Std"/>
          <w:lang w:val="es-MX"/>
        </w:rPr>
        <w:t>,</w:t>
      </w:r>
      <w:r>
        <w:rPr>
          <w:rFonts w:ascii="HelveticaNeueLT Std" w:hAnsi="HelveticaNeueLT Std"/>
          <w:lang w:val="es-MX"/>
        </w:rPr>
        <w:t xml:space="preserve"> así como</w:t>
      </w:r>
      <w:r w:rsidR="00745E4D" w:rsidRPr="006B6013">
        <w:rPr>
          <w:rFonts w:ascii="HelveticaNeueLT Std" w:hAnsi="HelveticaNeueLT Std"/>
          <w:lang w:val="es-MX"/>
        </w:rPr>
        <w:t xml:space="preserve"> la existencia y características principales del tratamiento al que serán</w:t>
      </w:r>
      <w:r>
        <w:rPr>
          <w:rFonts w:ascii="HelveticaNeueLT Std" w:hAnsi="HelveticaNeueLT Std"/>
          <w:lang w:val="es-MX"/>
        </w:rPr>
        <w:t xml:space="preserve"> sometidos sus datos personales</w:t>
      </w:r>
      <w:r w:rsidR="00745E4D" w:rsidRPr="006B6013">
        <w:rPr>
          <w:rFonts w:ascii="HelveticaNeueLT Std" w:hAnsi="HelveticaNeueLT Std"/>
          <w:lang w:val="es-MX"/>
        </w:rPr>
        <w:t xml:space="preserve"> a fin de que puedan tomar decisiones informadas al respecto.</w:t>
      </w:r>
    </w:p>
    <w:p w:rsidR="00745E4D" w:rsidRPr="006B6013" w:rsidRDefault="00745E4D" w:rsidP="00745E4D">
      <w:pPr>
        <w:jc w:val="both"/>
        <w:rPr>
          <w:rFonts w:ascii="HelveticaNeueLT Std" w:hAnsi="HelveticaNeueLT Std"/>
          <w:b/>
          <w:lang w:val="es-MX"/>
        </w:rPr>
      </w:pPr>
    </w:p>
    <w:p w:rsidR="00745E4D" w:rsidRPr="006B6013" w:rsidRDefault="00745E4D" w:rsidP="00745E4D">
      <w:pPr>
        <w:jc w:val="center"/>
        <w:rPr>
          <w:rFonts w:ascii="HelveticaNeueLT Std" w:hAnsi="HelveticaNeueLT Std"/>
          <w:b/>
          <w:lang w:val="es-MX"/>
        </w:rPr>
      </w:pPr>
      <w:r w:rsidRPr="006B6013">
        <w:rPr>
          <w:rFonts w:ascii="HelveticaNeueLT Std" w:hAnsi="HelveticaNeueLT Std"/>
          <w:b/>
          <w:lang w:val="es-MX"/>
        </w:rPr>
        <w:t>¿Qué es un dato personal?</w:t>
      </w:r>
    </w:p>
    <w:p w:rsidR="00745E4D" w:rsidRPr="006B6013" w:rsidRDefault="00745E4D" w:rsidP="00745E4D">
      <w:pPr>
        <w:jc w:val="both"/>
        <w:rPr>
          <w:rFonts w:ascii="HelveticaNeueLT Std" w:hAnsi="HelveticaNeueLT Std"/>
          <w:lang w:val="es-MX"/>
        </w:rPr>
      </w:pPr>
    </w:p>
    <w:p w:rsidR="00745E4D" w:rsidRPr="006B6013" w:rsidRDefault="00745E4D" w:rsidP="00745E4D">
      <w:pPr>
        <w:jc w:val="both"/>
        <w:rPr>
          <w:rFonts w:ascii="HelveticaNeueLT Std" w:hAnsi="HelveticaNeueLT Std"/>
          <w:lang w:val="es-MX"/>
        </w:rPr>
      </w:pPr>
      <w:r w:rsidRPr="006B6013">
        <w:rPr>
          <w:rFonts w:ascii="HelveticaNeueLT Std" w:hAnsi="HelveticaNeueLT Std"/>
          <w:lang w:val="es-MX"/>
        </w:rPr>
        <w:t>Se considera dato personal a cualquier información concerniente a una persona física o jurídica colectiva identificada o identificable, establecida en cualquier formato o modalidad y que esté almacenada en sistemas y/o bases de datos.</w:t>
      </w:r>
    </w:p>
    <w:p w:rsidR="00745E4D" w:rsidRPr="006B6013" w:rsidRDefault="00745E4D" w:rsidP="00745E4D">
      <w:pPr>
        <w:jc w:val="center"/>
        <w:rPr>
          <w:rFonts w:ascii="HelveticaNeueLT Std" w:hAnsi="HelveticaNeueLT Std"/>
          <w:lang w:val="es-MX"/>
        </w:rPr>
      </w:pPr>
    </w:p>
    <w:p w:rsidR="00745E4D" w:rsidRPr="006B6013" w:rsidRDefault="00745E4D" w:rsidP="00745E4D">
      <w:pPr>
        <w:jc w:val="center"/>
        <w:rPr>
          <w:rFonts w:ascii="HelveticaNeueLT Std" w:hAnsi="HelveticaNeueLT Std"/>
          <w:b/>
          <w:lang w:val="es-MX"/>
        </w:rPr>
      </w:pPr>
      <w:r w:rsidRPr="006B6013">
        <w:rPr>
          <w:rFonts w:ascii="HelveticaNeueLT Std" w:hAnsi="HelveticaNeueLT Std"/>
          <w:b/>
          <w:lang w:val="es-MX"/>
        </w:rPr>
        <w:t>¿Qué es un dato personal sensible?</w:t>
      </w:r>
    </w:p>
    <w:p w:rsidR="00745E4D" w:rsidRPr="006B6013" w:rsidRDefault="00745E4D" w:rsidP="00745E4D">
      <w:pPr>
        <w:jc w:val="both"/>
        <w:rPr>
          <w:rFonts w:ascii="HelveticaNeueLT Std" w:hAnsi="HelveticaNeueLT Std"/>
          <w:lang w:val="es-MX"/>
        </w:rPr>
      </w:pPr>
    </w:p>
    <w:p w:rsidR="00745E4D" w:rsidRPr="006B6013" w:rsidRDefault="00745E4D" w:rsidP="00745E4D">
      <w:pPr>
        <w:jc w:val="both"/>
        <w:rPr>
          <w:rFonts w:ascii="HelveticaNeueLT Std" w:hAnsi="HelveticaNeueLT Std"/>
          <w:lang w:val="es-MX"/>
        </w:rPr>
      </w:pPr>
      <w:r w:rsidRPr="006B6013">
        <w:rPr>
          <w:rFonts w:ascii="HelveticaNeueLT Std" w:hAnsi="HelveticaNeueLT Std"/>
          <w:lang w:val="es-MX"/>
        </w:rPr>
        <w:t>Son datos personales referentes a la esfera más íntima de su titular, cuya utilización indebida puede dar origen a discriminación o conlleva un riesgo grave para éste.</w:t>
      </w:r>
    </w:p>
    <w:p w:rsidR="00745E4D" w:rsidRPr="006B6013" w:rsidRDefault="00745E4D" w:rsidP="00745E4D">
      <w:pPr>
        <w:jc w:val="both"/>
        <w:rPr>
          <w:rFonts w:ascii="HelveticaNeueLT Std" w:hAnsi="HelveticaNeueLT Std"/>
          <w:lang w:val="es-MX"/>
        </w:rPr>
      </w:pPr>
    </w:p>
    <w:p w:rsidR="00745E4D" w:rsidRDefault="00745E4D" w:rsidP="00745E4D">
      <w:pPr>
        <w:jc w:val="both"/>
        <w:rPr>
          <w:rFonts w:ascii="HelveticaNeueLT Std" w:hAnsi="HelveticaNeueLT Std"/>
          <w:lang w:val="es-MX"/>
        </w:rPr>
      </w:pPr>
      <w:r w:rsidRPr="006B6013">
        <w:rPr>
          <w:rFonts w:ascii="HelveticaNeueLT Std" w:hAnsi="HelveticaNeueLT Std"/>
          <w:lang w:val="es-MX"/>
        </w:rPr>
        <w:lastRenderedPageBreak/>
        <w:t>De manera enunciativa, más no limitativa, se consideran sensibles aquellos que puedan revelar aspectos como origen racial o étnico, información de salud física o mental, información genética, datos biométricos, firma electrónica, creencias religiosas, filosóficas o morales, afiliación sindical, opiniones políticas y preferencia sexual.</w:t>
      </w:r>
    </w:p>
    <w:p w:rsidR="00745E4D" w:rsidRPr="006B6013" w:rsidRDefault="00745E4D" w:rsidP="00745E4D">
      <w:pPr>
        <w:jc w:val="both"/>
        <w:rPr>
          <w:rFonts w:ascii="HelveticaNeueLT Std" w:hAnsi="HelveticaNeueLT Std"/>
          <w:lang w:val="es-MX"/>
        </w:rPr>
      </w:pPr>
    </w:p>
    <w:p w:rsidR="00745E4D" w:rsidRPr="006B6013" w:rsidRDefault="00745E4D" w:rsidP="00745E4D">
      <w:pPr>
        <w:jc w:val="center"/>
        <w:rPr>
          <w:rFonts w:ascii="HelveticaNeueLT Std" w:hAnsi="HelveticaNeueLT Std"/>
          <w:b/>
          <w:lang w:val="es-MX"/>
        </w:rPr>
      </w:pPr>
      <w:r w:rsidRPr="006B6013">
        <w:rPr>
          <w:rFonts w:ascii="HelveticaNeueLT Std" w:hAnsi="HelveticaNeueLT Std"/>
          <w:b/>
          <w:lang w:val="es-MX"/>
        </w:rPr>
        <w:t xml:space="preserve">¿Qué es </w:t>
      </w:r>
      <w:r w:rsidR="001E640B">
        <w:rPr>
          <w:rFonts w:ascii="HelveticaNeueLT Std" w:hAnsi="HelveticaNeueLT Std"/>
          <w:b/>
          <w:lang w:val="es-MX"/>
        </w:rPr>
        <w:t xml:space="preserve">el </w:t>
      </w:r>
      <w:r w:rsidRPr="006B6013">
        <w:rPr>
          <w:rFonts w:ascii="HelveticaNeueLT Std" w:hAnsi="HelveticaNeueLT Std"/>
          <w:b/>
          <w:lang w:val="es-MX"/>
        </w:rPr>
        <w:t>tratamiento de datos personales?</w:t>
      </w:r>
    </w:p>
    <w:p w:rsidR="00745E4D" w:rsidRPr="006B6013" w:rsidRDefault="00745E4D" w:rsidP="00745E4D">
      <w:pPr>
        <w:jc w:val="both"/>
        <w:rPr>
          <w:rFonts w:ascii="HelveticaNeueLT Std" w:hAnsi="HelveticaNeueLT Std"/>
          <w:lang w:val="es-MX"/>
        </w:rPr>
      </w:pPr>
    </w:p>
    <w:p w:rsidR="00745E4D" w:rsidRPr="006B6013" w:rsidRDefault="00745E4D" w:rsidP="00745E4D">
      <w:pPr>
        <w:jc w:val="both"/>
        <w:rPr>
          <w:rFonts w:ascii="HelveticaNeueLT Std" w:hAnsi="HelveticaNeueLT Std"/>
          <w:lang w:val="es-MX"/>
        </w:rPr>
      </w:pPr>
      <w:r w:rsidRPr="006B6013">
        <w:rPr>
          <w:rFonts w:ascii="HelveticaNeueLT Std" w:hAnsi="HelveticaNeueLT Std"/>
          <w:lang w:val="es-MX"/>
        </w:rPr>
        <w:t>La Ley de Protección de Datos Personales en Posesión de Sujetos Obligados del Estado de México y Municipios define al tratamiento como: las operaciones efectuadas por los procedimientos manuales o automatizados aplicados a los datos personales, relacionadas con la obtención, uso, registro, organización, conservación, elaboración, utilización, comunicación, difusión, almacenamiento, posesión, acceso, manejo, aprovechamiento, divulgación, transferencia o disposición de datos personales.</w:t>
      </w:r>
    </w:p>
    <w:p w:rsidR="00745E4D" w:rsidRPr="006B6013" w:rsidRDefault="00745E4D" w:rsidP="00745E4D">
      <w:pPr>
        <w:jc w:val="both"/>
        <w:rPr>
          <w:rFonts w:ascii="HelveticaNeueLT Std" w:hAnsi="HelveticaNeueLT Std"/>
          <w:lang w:val="es-MX"/>
        </w:rPr>
      </w:pPr>
    </w:p>
    <w:p w:rsidR="00745E4D" w:rsidRPr="006B6013" w:rsidRDefault="00745E4D" w:rsidP="00745E4D">
      <w:pPr>
        <w:jc w:val="center"/>
        <w:rPr>
          <w:rFonts w:ascii="HelveticaNeueLT Std" w:hAnsi="HelveticaNeueLT Std"/>
          <w:b/>
          <w:lang w:val="es-MX"/>
        </w:rPr>
      </w:pPr>
      <w:r w:rsidRPr="006B6013">
        <w:rPr>
          <w:rFonts w:ascii="HelveticaNeueLT Std" w:hAnsi="HelveticaNeueLT Std"/>
          <w:b/>
          <w:lang w:val="es-MX"/>
        </w:rPr>
        <w:t>¿De qué manera se protegen mis datos personales en posesión de sujetos obligados (autoridades) del Estado de México y sus municipios?</w:t>
      </w:r>
    </w:p>
    <w:p w:rsidR="00745E4D" w:rsidRPr="006B6013" w:rsidRDefault="00745E4D" w:rsidP="00745E4D">
      <w:pPr>
        <w:jc w:val="center"/>
        <w:rPr>
          <w:rFonts w:ascii="HelveticaNeueLT Std" w:hAnsi="HelveticaNeueLT Std"/>
          <w:b/>
          <w:lang w:val="es-MX"/>
        </w:rPr>
      </w:pPr>
    </w:p>
    <w:p w:rsidR="00745E4D" w:rsidRPr="006B6013" w:rsidRDefault="00745E4D" w:rsidP="00745E4D">
      <w:pPr>
        <w:jc w:val="both"/>
        <w:rPr>
          <w:rFonts w:ascii="HelveticaNeueLT Std" w:hAnsi="HelveticaNeueLT Std"/>
          <w:lang w:val="es-MX"/>
        </w:rPr>
      </w:pPr>
      <w:r w:rsidRPr="006B6013">
        <w:rPr>
          <w:rFonts w:ascii="HelveticaNeueLT Std" w:hAnsi="HelveticaNeueLT Std"/>
          <w:lang w:val="es-MX"/>
        </w:rPr>
        <w:t>La Ley de Protección de Datos Personales en Posesión de Sujetos Obligados del Estado de México y Municipios tiene por objeto garantizar la protección de los datos personales que se encuentran en posesión de los sujetos obligados, así como establecer los principios, derechos, excepciones, obligaciones, sanciones y responsabilidades que rigen en la materia.</w:t>
      </w:r>
    </w:p>
    <w:p w:rsidR="00745E4D" w:rsidRPr="006B6013" w:rsidRDefault="00745E4D" w:rsidP="00745E4D">
      <w:pPr>
        <w:jc w:val="both"/>
        <w:rPr>
          <w:rFonts w:ascii="HelveticaNeueLT Std" w:hAnsi="HelveticaNeueLT Std"/>
          <w:lang w:val="es-MX"/>
        </w:rPr>
      </w:pPr>
    </w:p>
    <w:p w:rsidR="00745E4D" w:rsidRPr="006B6013" w:rsidRDefault="00745E4D" w:rsidP="00745E4D">
      <w:pPr>
        <w:jc w:val="both"/>
        <w:rPr>
          <w:rFonts w:ascii="HelveticaNeueLT Std" w:hAnsi="HelveticaNeueLT Std"/>
          <w:lang w:val="es-MX"/>
        </w:rPr>
      </w:pPr>
      <w:r w:rsidRPr="006B6013">
        <w:rPr>
          <w:rFonts w:ascii="HelveticaNeueLT Std" w:hAnsi="HelveticaNeueLT Std"/>
          <w:lang w:val="es-MX"/>
        </w:rPr>
        <w:t xml:space="preserve">Así, la Ley de Protección de Datos Personales en Posesión de Sujetos Obligados del Estado de México y Municipios establece diversas obligaciones a cargo de los responsables del </w:t>
      </w:r>
      <w:r w:rsidR="001E640B">
        <w:rPr>
          <w:rFonts w:ascii="HelveticaNeueLT Std" w:hAnsi="HelveticaNeueLT Std"/>
          <w:lang w:val="es-MX"/>
        </w:rPr>
        <w:t>tratamiento de datos personales</w:t>
      </w:r>
      <w:r w:rsidRPr="006B6013">
        <w:rPr>
          <w:rFonts w:ascii="HelveticaNeueLT Std" w:hAnsi="HelveticaNeueLT Std"/>
          <w:lang w:val="es-MX"/>
        </w:rPr>
        <w:t xml:space="preserve"> tales como el aviso de privacidad, con el objeto de que el titular de los datos esté informado sobre qué datos personales se recaban de él y con qué finalidad. De igual manera, regula la tramitación de los derechos de Acceso, Rectificación, Cancelación y Oposición (ARCO), las transmisiones, la posibilidad de interponer denuncias por posibles violaciones a la Ley, así como los</w:t>
      </w:r>
      <w:r>
        <w:rPr>
          <w:rFonts w:ascii="HelveticaNeueLT Std" w:hAnsi="HelveticaNeueLT Std"/>
          <w:lang w:val="es-MX"/>
        </w:rPr>
        <w:t xml:space="preserve"> medios por los cuales el INFOEM</w:t>
      </w:r>
      <w:r w:rsidRPr="006B6013">
        <w:rPr>
          <w:rFonts w:ascii="HelveticaNeueLT Std" w:hAnsi="HelveticaNeueLT Std"/>
          <w:lang w:val="es-MX"/>
        </w:rPr>
        <w:t xml:space="preserve"> verificará el cumplimiento de las disposiciones en la materia.</w:t>
      </w:r>
    </w:p>
    <w:p w:rsidR="00745E4D" w:rsidRPr="006B6013" w:rsidRDefault="00745E4D" w:rsidP="00745E4D">
      <w:pPr>
        <w:jc w:val="both"/>
        <w:rPr>
          <w:rFonts w:ascii="HelveticaNeueLT Std" w:hAnsi="HelveticaNeueLT Std"/>
          <w:lang w:val="es-MX"/>
        </w:rPr>
      </w:pPr>
    </w:p>
    <w:p w:rsidR="00745E4D" w:rsidRPr="00403643" w:rsidRDefault="00745E4D" w:rsidP="00745E4D">
      <w:pPr>
        <w:jc w:val="both"/>
        <w:rPr>
          <w:rFonts w:ascii="HelveticaNeueLT Std" w:hAnsi="HelveticaNeueLT Std"/>
          <w:lang w:val="es-MX"/>
        </w:rPr>
      </w:pPr>
      <w:r w:rsidRPr="006B6013">
        <w:rPr>
          <w:rFonts w:ascii="HelveticaNeueLT Std" w:hAnsi="HelveticaNeueLT Std"/>
          <w:lang w:val="es-MX"/>
        </w:rPr>
        <w:t xml:space="preserve">Ahora bien, con el objeto de dar cumplimiento a lo establecido en el artículo 31 de la Ley de </w:t>
      </w:r>
      <w:r w:rsidRPr="00403643">
        <w:rPr>
          <w:rFonts w:ascii="HelveticaNeueLT Std" w:hAnsi="HelveticaNeueLT Std"/>
          <w:lang w:val="es-MX"/>
        </w:rPr>
        <w:t>Protección de Datos Personales en Posesión de Sujetos Obligados del Estado de México y Municipios, se hace de su conocimiento lo siguiente:</w:t>
      </w:r>
    </w:p>
    <w:p w:rsidR="00745E4D" w:rsidRPr="00403643" w:rsidRDefault="00745E4D" w:rsidP="00745E4D">
      <w:pPr>
        <w:jc w:val="both"/>
        <w:rPr>
          <w:rFonts w:ascii="HelveticaNeueLT Std" w:hAnsi="HelveticaNeueLT Std"/>
          <w:lang w:val="es-MX"/>
        </w:rPr>
      </w:pPr>
    </w:p>
    <w:p w:rsidR="00745E4D" w:rsidRPr="00403643" w:rsidRDefault="00745E4D" w:rsidP="00745E4D">
      <w:pPr>
        <w:pStyle w:val="Prrafodelista"/>
        <w:numPr>
          <w:ilvl w:val="0"/>
          <w:numId w:val="1"/>
        </w:numPr>
        <w:rPr>
          <w:rFonts w:ascii="HelveticaNeueLT Std" w:hAnsi="HelveticaNeueLT Std"/>
          <w:b/>
          <w:lang w:val="es-MX"/>
        </w:rPr>
      </w:pPr>
      <w:r w:rsidRPr="00403643">
        <w:rPr>
          <w:rFonts w:ascii="HelveticaNeueLT Std" w:hAnsi="HelveticaNeueLT Std"/>
          <w:b/>
          <w:lang w:val="es-MX"/>
        </w:rPr>
        <w:t>Denominación del responsable.</w:t>
      </w:r>
    </w:p>
    <w:p w:rsidR="00745E4D" w:rsidRPr="00403643" w:rsidRDefault="00745E4D" w:rsidP="00745E4D">
      <w:pPr>
        <w:pStyle w:val="Prrafodelista"/>
        <w:ind w:left="1080"/>
        <w:rPr>
          <w:rFonts w:ascii="HelveticaNeueLT Std" w:hAnsi="HelveticaNeueLT Std"/>
          <w:b/>
          <w:lang w:val="es-MX"/>
        </w:rPr>
      </w:pPr>
    </w:p>
    <w:p w:rsidR="00745E4D" w:rsidRPr="00403643" w:rsidRDefault="00745E4D" w:rsidP="00745E4D">
      <w:pPr>
        <w:rPr>
          <w:rFonts w:ascii="HelveticaNeueLT Std" w:hAnsi="HelveticaNeueLT Std"/>
          <w:lang w:val="es-MX"/>
        </w:rPr>
      </w:pPr>
      <w:r w:rsidRPr="00403643">
        <w:rPr>
          <w:rFonts w:ascii="HelveticaNeueLT Std" w:hAnsi="HelveticaNeueLT Std"/>
          <w:lang w:val="es-MX"/>
        </w:rPr>
        <w:t>Consejo Mexiquense de Ciencia y Tecnología (COMECYT).</w:t>
      </w:r>
    </w:p>
    <w:p w:rsidR="00745E4D" w:rsidRPr="00403643" w:rsidRDefault="00745E4D" w:rsidP="00745E4D">
      <w:pPr>
        <w:rPr>
          <w:rFonts w:ascii="HelveticaNeueLT Std" w:hAnsi="HelveticaNeueLT Std"/>
          <w:lang w:val="es-MX"/>
        </w:rPr>
      </w:pPr>
    </w:p>
    <w:p w:rsidR="00745E4D" w:rsidRPr="00403643" w:rsidRDefault="00745E4D" w:rsidP="00745E4D">
      <w:pPr>
        <w:pStyle w:val="Prrafodelista"/>
        <w:numPr>
          <w:ilvl w:val="0"/>
          <w:numId w:val="1"/>
        </w:numPr>
        <w:jc w:val="both"/>
        <w:rPr>
          <w:rFonts w:ascii="HelveticaNeueLT Std" w:hAnsi="HelveticaNeueLT Std"/>
          <w:b/>
          <w:lang w:val="es-MX"/>
        </w:rPr>
      </w:pPr>
      <w:r w:rsidRPr="00403643">
        <w:rPr>
          <w:rFonts w:ascii="HelveticaNeueLT Std" w:hAnsi="HelveticaNeueLT Std"/>
          <w:b/>
          <w:lang w:val="es-MX"/>
        </w:rPr>
        <w:t xml:space="preserve">Las finalidades del tratamiento para las cuales se obtienen los datos personales, distinguiendo aquéllas que requieran el consentimiento de la o el titular. </w:t>
      </w:r>
    </w:p>
    <w:p w:rsidR="00745E4D" w:rsidRPr="00403643" w:rsidRDefault="00745E4D" w:rsidP="00745E4D">
      <w:pPr>
        <w:jc w:val="both"/>
        <w:rPr>
          <w:rFonts w:ascii="HelveticaNeueLT Std" w:hAnsi="HelveticaNeueLT Std"/>
          <w:b/>
          <w:lang w:val="es-MX"/>
        </w:rPr>
      </w:pPr>
    </w:p>
    <w:p w:rsidR="00745E4D" w:rsidRPr="00403643" w:rsidRDefault="00745E4D" w:rsidP="00745E4D">
      <w:pPr>
        <w:pStyle w:val="Prrafodelista"/>
        <w:numPr>
          <w:ilvl w:val="0"/>
          <w:numId w:val="2"/>
        </w:numPr>
        <w:jc w:val="both"/>
        <w:rPr>
          <w:rFonts w:ascii="HelveticaNeueLT Std" w:hAnsi="HelveticaNeueLT Std"/>
          <w:lang w:val="es-MX"/>
        </w:rPr>
      </w:pPr>
      <w:r w:rsidRPr="00403643">
        <w:rPr>
          <w:rFonts w:ascii="HelveticaNeueLT Std" w:hAnsi="HelveticaNeueLT Std"/>
          <w:lang w:val="es-MX"/>
        </w:rPr>
        <w:lastRenderedPageBreak/>
        <w:t>Finalidad principal de tratamiento: Integrar un padrón de beneficiarios que refleje el ejercicio de los recursos, a través de los apoyos otorgados a los beneficiarios.</w:t>
      </w:r>
    </w:p>
    <w:p w:rsidR="00745E4D" w:rsidRPr="00403643" w:rsidRDefault="00745E4D" w:rsidP="00745E4D">
      <w:pPr>
        <w:jc w:val="both"/>
        <w:rPr>
          <w:rFonts w:ascii="HelveticaNeueLT Std" w:hAnsi="HelveticaNeueLT Std"/>
          <w:lang w:val="es-MX"/>
        </w:rPr>
      </w:pPr>
    </w:p>
    <w:p w:rsidR="00745E4D" w:rsidRPr="00403643" w:rsidRDefault="00745E4D" w:rsidP="00745E4D">
      <w:pPr>
        <w:pStyle w:val="Prrafodelista"/>
        <w:numPr>
          <w:ilvl w:val="0"/>
          <w:numId w:val="1"/>
        </w:numPr>
        <w:jc w:val="both"/>
        <w:rPr>
          <w:rFonts w:ascii="HelveticaNeueLT Std" w:hAnsi="HelveticaNeueLT Std"/>
          <w:b/>
          <w:lang w:val="es-MX"/>
        </w:rPr>
      </w:pPr>
      <w:r w:rsidRPr="00403643">
        <w:rPr>
          <w:rFonts w:ascii="HelveticaNeueLT Std" w:hAnsi="HelveticaNeueLT Std"/>
          <w:b/>
          <w:lang w:val="es-MX"/>
        </w:rPr>
        <w:t>Cuando se realicen transferencias de datos personales se informará:</w:t>
      </w:r>
    </w:p>
    <w:p w:rsidR="00745E4D" w:rsidRPr="00403643" w:rsidRDefault="00745E4D" w:rsidP="00745E4D">
      <w:pPr>
        <w:ind w:left="360"/>
        <w:jc w:val="both"/>
        <w:rPr>
          <w:rFonts w:ascii="HelveticaNeueLT Std" w:hAnsi="HelveticaNeueLT Std"/>
          <w:b/>
          <w:lang w:val="es-MX"/>
        </w:rPr>
      </w:pPr>
    </w:p>
    <w:p w:rsidR="00745E4D" w:rsidRPr="00403643" w:rsidRDefault="00745E4D" w:rsidP="00745E4D">
      <w:pPr>
        <w:jc w:val="both"/>
        <w:rPr>
          <w:rFonts w:ascii="HelveticaNeueLT Std" w:hAnsi="HelveticaNeueLT Std"/>
          <w:lang w:val="es-MX"/>
        </w:rPr>
      </w:pPr>
      <w:r w:rsidRPr="00403643">
        <w:rPr>
          <w:rFonts w:ascii="HelveticaNeueLT Std" w:hAnsi="HelveticaNeueLT Std"/>
          <w:lang w:val="es-MX"/>
        </w:rPr>
        <w:t xml:space="preserve">De manera general, los </w:t>
      </w:r>
      <w:r w:rsidRPr="001E640B">
        <w:rPr>
          <w:rFonts w:ascii="HelveticaNeueLT Std" w:hAnsi="HelveticaNeueLT Std"/>
          <w:lang w:val="es-MX"/>
        </w:rPr>
        <w:t>datos personales proporcionados se consideran información confidencial, salvo que sean relativos a la erogación de recursos públicos o al ejercicio de una función de derecho público, supuestos en los que constituirán información pública, de conformidad con lo establecido por los artículos 23, 132 y 143 de la Ley de Transparencia y Acceso a la Información Pública del Estado de México y Municipios y por los artículos 62, 63 y 64 de la Ley de Protección de Datos Personales en Posesión de los Sujetos Obligados del Estado de México y Municipios.</w:t>
      </w:r>
    </w:p>
    <w:p w:rsidR="00745E4D" w:rsidRPr="00403643" w:rsidRDefault="00745E4D" w:rsidP="00745E4D">
      <w:pPr>
        <w:jc w:val="both"/>
        <w:rPr>
          <w:rFonts w:ascii="HelveticaNeueLT Std" w:hAnsi="HelveticaNeueLT Std"/>
          <w:lang w:val="es-MX"/>
        </w:rPr>
      </w:pPr>
    </w:p>
    <w:p w:rsidR="00745E4D" w:rsidRPr="00403643" w:rsidRDefault="00745E4D" w:rsidP="00745E4D">
      <w:pPr>
        <w:jc w:val="both"/>
        <w:rPr>
          <w:rFonts w:ascii="HelveticaNeueLT Std" w:hAnsi="HelveticaNeueLT Std"/>
          <w:lang w:val="es-MX"/>
        </w:rPr>
      </w:pPr>
      <w:r w:rsidRPr="00403643">
        <w:rPr>
          <w:rFonts w:ascii="HelveticaNeueLT Std" w:hAnsi="HelveticaNeueLT Std"/>
          <w:lang w:val="es-MX"/>
        </w:rPr>
        <w:t>Fuera del supuesto establecido en el artículo 21</w:t>
      </w:r>
      <w:r>
        <w:rPr>
          <w:rFonts w:ascii="HelveticaNeueLT Std" w:hAnsi="HelveticaNeueLT Std"/>
          <w:lang w:val="es-MX"/>
        </w:rPr>
        <w:t xml:space="preserve"> de la</w:t>
      </w:r>
      <w:r w:rsidRPr="00403643">
        <w:rPr>
          <w:rFonts w:ascii="HelveticaNeueLT Std" w:hAnsi="HelveticaNeueLT Std"/>
          <w:lang w:val="es-MX"/>
        </w:rPr>
        <w:t xml:space="preserve"> citada Ley, sus datos personales no podrán ser transferidos. No obstante</w:t>
      </w:r>
      <w:r w:rsidR="001E640B">
        <w:rPr>
          <w:rFonts w:ascii="HelveticaNeueLT Std" w:hAnsi="HelveticaNeueLT Std"/>
          <w:lang w:val="es-MX"/>
        </w:rPr>
        <w:t>,</w:t>
      </w:r>
      <w:r w:rsidRPr="00403643">
        <w:rPr>
          <w:rFonts w:ascii="HelveticaNeueLT Std" w:hAnsi="HelveticaNeueLT Std"/>
          <w:lang w:val="es-MX"/>
        </w:rPr>
        <w:t xml:space="preserve"> se hace de su conocimiento que la información personal que usted proporcione será susceptible de ser uti</w:t>
      </w:r>
      <w:r>
        <w:rPr>
          <w:rFonts w:ascii="HelveticaNeueLT Std" w:hAnsi="HelveticaNeueLT Std"/>
          <w:lang w:val="es-MX"/>
        </w:rPr>
        <w:t xml:space="preserve">lizada para fines estadísticos </w:t>
      </w:r>
      <w:r w:rsidRPr="00403643">
        <w:rPr>
          <w:rFonts w:ascii="HelveticaNeueLT Std" w:hAnsi="HelveticaNeueLT Std"/>
          <w:lang w:val="es-MX"/>
        </w:rPr>
        <w:t xml:space="preserve">y de control, por los cual, de manera previa, se disociara la mayor cantidad de datos que pudieran hacer identificable a su titular a fin de evitar una afectación con la publicación y/o difusión de sus datos.  </w:t>
      </w:r>
    </w:p>
    <w:p w:rsidR="00745E4D" w:rsidRPr="00403643" w:rsidRDefault="00745E4D" w:rsidP="00745E4D">
      <w:pPr>
        <w:jc w:val="both"/>
        <w:rPr>
          <w:rFonts w:ascii="HelveticaNeueLT Std" w:hAnsi="HelveticaNeueLT Std"/>
          <w:lang w:val="es-MX"/>
        </w:rPr>
      </w:pPr>
    </w:p>
    <w:p w:rsidR="00745E4D" w:rsidRPr="00403643" w:rsidRDefault="00745E4D" w:rsidP="00745E4D">
      <w:pPr>
        <w:jc w:val="both"/>
        <w:rPr>
          <w:rFonts w:ascii="HelveticaNeueLT Std" w:hAnsi="HelveticaNeueLT Std"/>
          <w:lang w:val="es-MX"/>
        </w:rPr>
      </w:pPr>
      <w:r w:rsidRPr="00403643">
        <w:rPr>
          <w:rFonts w:ascii="HelveticaNeueLT Std" w:hAnsi="HelveticaNeueLT Std"/>
          <w:lang w:val="es-MX"/>
        </w:rPr>
        <w:t>En todos los casos, resulta importante mencionar que la publicidad de sus datos personales dependerá proporcionalmente de lo establecido en las diversas leyes sobre el caso concreto y la expectativa de privacidad a la cual tenga derecho.</w:t>
      </w:r>
    </w:p>
    <w:p w:rsidR="00745E4D" w:rsidRPr="00403643" w:rsidRDefault="00745E4D" w:rsidP="00745E4D">
      <w:pPr>
        <w:jc w:val="both"/>
        <w:rPr>
          <w:rFonts w:ascii="HelveticaNeueLT Std" w:hAnsi="HelveticaNeueLT Std"/>
          <w:lang w:val="es-MX"/>
        </w:rPr>
      </w:pPr>
    </w:p>
    <w:p w:rsidR="00745E4D" w:rsidRPr="00403643" w:rsidRDefault="00745E4D" w:rsidP="00745E4D">
      <w:pPr>
        <w:pStyle w:val="Prrafodelista"/>
        <w:numPr>
          <w:ilvl w:val="0"/>
          <w:numId w:val="1"/>
        </w:numPr>
        <w:jc w:val="both"/>
        <w:rPr>
          <w:rFonts w:ascii="HelveticaNeueLT Std" w:hAnsi="HelveticaNeueLT Std"/>
          <w:b/>
          <w:lang w:val="es-MX"/>
        </w:rPr>
      </w:pPr>
      <w:r w:rsidRPr="00403643">
        <w:rPr>
          <w:rFonts w:ascii="HelveticaNeueLT Std" w:hAnsi="HelveticaNeueLT Std"/>
          <w:b/>
          <w:lang w:val="es-MX"/>
        </w:rPr>
        <w:t>Los mecanismos y medios estarán disponibles para el uso previo al tratamiento de los datos personales, para que la o el titular, pueda manifestar su negativa para la finalidad y transferencia que requieran el consentimiento de la o el titular.</w:t>
      </w:r>
    </w:p>
    <w:p w:rsidR="00745E4D" w:rsidRPr="00403643" w:rsidRDefault="00745E4D" w:rsidP="00745E4D">
      <w:pPr>
        <w:jc w:val="both"/>
        <w:rPr>
          <w:rFonts w:ascii="HelveticaNeueLT Std" w:hAnsi="HelveticaNeueLT Std"/>
          <w:b/>
          <w:lang w:val="es-MX"/>
        </w:rPr>
      </w:pPr>
    </w:p>
    <w:p w:rsidR="00745E4D" w:rsidRPr="006B6013" w:rsidRDefault="00745E4D" w:rsidP="00745E4D">
      <w:pPr>
        <w:jc w:val="both"/>
        <w:rPr>
          <w:rFonts w:ascii="HelveticaNeueLT Std" w:hAnsi="HelveticaNeueLT Std"/>
          <w:lang w:val="es-MX"/>
        </w:rPr>
      </w:pPr>
      <w:r w:rsidRPr="00403643">
        <w:rPr>
          <w:rFonts w:ascii="HelveticaNeueLT Std" w:hAnsi="HelveticaNeueLT Std"/>
          <w:lang w:val="es-MX"/>
        </w:rPr>
        <w:t>En congruencia con las finalidades para el tratamiento de sus datos personales, no se cuenta con los mecanismos y medios señalados.</w:t>
      </w:r>
    </w:p>
    <w:p w:rsidR="00745E4D" w:rsidRPr="006B6013" w:rsidRDefault="00745E4D" w:rsidP="00745E4D">
      <w:pPr>
        <w:jc w:val="both"/>
        <w:rPr>
          <w:rFonts w:ascii="HelveticaNeueLT Std" w:hAnsi="HelveticaNeueLT Std"/>
          <w:lang w:val="es-MX"/>
        </w:rPr>
      </w:pPr>
    </w:p>
    <w:p w:rsidR="00745E4D" w:rsidRPr="00F8311C" w:rsidRDefault="00745E4D" w:rsidP="00745E4D">
      <w:pPr>
        <w:pStyle w:val="Prrafodelista"/>
        <w:numPr>
          <w:ilvl w:val="0"/>
          <w:numId w:val="1"/>
        </w:numPr>
        <w:jc w:val="both"/>
        <w:rPr>
          <w:rFonts w:ascii="HelveticaNeueLT Std" w:hAnsi="HelveticaNeueLT Std"/>
          <w:b/>
          <w:lang w:val="es-MX"/>
        </w:rPr>
      </w:pPr>
      <w:r>
        <w:rPr>
          <w:rFonts w:ascii="HelveticaNeueLT Std" w:hAnsi="HelveticaNeueLT Std"/>
          <w:b/>
          <w:lang w:val="es-MX"/>
        </w:rPr>
        <w:t xml:space="preserve">El </w:t>
      </w:r>
      <w:r w:rsidRPr="00F8311C">
        <w:rPr>
          <w:rFonts w:ascii="HelveticaNeueLT Std" w:hAnsi="HelveticaNeueLT Std"/>
          <w:b/>
          <w:lang w:val="es-MX"/>
        </w:rPr>
        <w:t>domicilio del</w:t>
      </w:r>
      <w:r>
        <w:rPr>
          <w:rFonts w:ascii="HelveticaNeueLT Std" w:hAnsi="HelveticaNeueLT Std"/>
          <w:b/>
          <w:lang w:val="es-MX"/>
        </w:rPr>
        <w:t xml:space="preserve"> responsable y</w:t>
      </w:r>
      <w:r w:rsidRPr="00F8311C">
        <w:rPr>
          <w:rFonts w:ascii="HelveticaNeueLT Std" w:hAnsi="HelveticaNeueLT Std"/>
          <w:b/>
          <w:lang w:val="es-MX"/>
        </w:rPr>
        <w:t>,</w:t>
      </w:r>
      <w:r>
        <w:rPr>
          <w:rFonts w:ascii="HelveticaNeueLT Std" w:hAnsi="HelveticaNeueLT Std"/>
          <w:b/>
          <w:lang w:val="es-MX"/>
        </w:rPr>
        <w:t xml:space="preserve"> en su caso, cargo y domicilio del encargado,</w:t>
      </w:r>
      <w:r w:rsidRPr="00F8311C">
        <w:rPr>
          <w:rFonts w:ascii="HelveticaNeueLT Std" w:hAnsi="HelveticaNeueLT Std"/>
          <w:b/>
          <w:lang w:val="es-MX"/>
        </w:rPr>
        <w:t xml:space="preserve"> indicando su nombre o el medio por el cual se pueda conocer su identidad.</w:t>
      </w:r>
    </w:p>
    <w:p w:rsidR="00745E4D" w:rsidRPr="003E0D4C" w:rsidRDefault="00745E4D" w:rsidP="00745E4D">
      <w:pPr>
        <w:jc w:val="both"/>
        <w:rPr>
          <w:rFonts w:ascii="HelveticaNeueLT Std" w:hAnsi="HelveticaNeueLT Std"/>
          <w:lang w:val="es-MX"/>
        </w:rPr>
      </w:pPr>
    </w:p>
    <w:p w:rsidR="00745E4D" w:rsidRPr="006B6013" w:rsidRDefault="00745E4D" w:rsidP="00745E4D">
      <w:pPr>
        <w:jc w:val="both"/>
        <w:rPr>
          <w:rFonts w:ascii="HelveticaNeueLT Std" w:hAnsi="HelveticaNeueLT Std"/>
          <w:lang w:val="es-MX"/>
        </w:rPr>
      </w:pPr>
      <w:r w:rsidRPr="006B6013">
        <w:rPr>
          <w:rFonts w:ascii="HelveticaNeueLT Std" w:hAnsi="HelveticaNeueLT Std"/>
          <w:lang w:val="es-MX"/>
        </w:rPr>
        <w:t xml:space="preserve">Diagonal Alfredo del Mazo No. </w:t>
      </w:r>
      <w:r>
        <w:rPr>
          <w:rFonts w:ascii="HelveticaNeueLT Std" w:hAnsi="HelveticaNeueLT Std"/>
          <w:lang w:val="es-MX"/>
        </w:rPr>
        <w:t>103 y 198</w:t>
      </w:r>
      <w:r w:rsidRPr="006B6013">
        <w:rPr>
          <w:rFonts w:ascii="HelveticaNeueLT Std" w:hAnsi="HelveticaNeueLT Std"/>
          <w:lang w:val="es-MX"/>
        </w:rPr>
        <w:t xml:space="preserve">, Col. Guadalupe, C.P. 50010, Toluca, </w:t>
      </w:r>
      <w:r>
        <w:rPr>
          <w:rFonts w:ascii="HelveticaNeueLT Std" w:hAnsi="HelveticaNeueLT Std"/>
          <w:lang w:val="es-MX"/>
        </w:rPr>
        <w:t xml:space="preserve">Estado de </w:t>
      </w:r>
      <w:r w:rsidRPr="006B6013">
        <w:rPr>
          <w:rFonts w:ascii="HelveticaNeueLT Std" w:hAnsi="HelveticaNeueLT Std"/>
          <w:lang w:val="es-MX"/>
        </w:rPr>
        <w:t>México.</w:t>
      </w:r>
    </w:p>
    <w:p w:rsidR="00745E4D" w:rsidRPr="006B6013" w:rsidRDefault="00745E4D" w:rsidP="00745E4D">
      <w:pPr>
        <w:pStyle w:val="Prrafodelista"/>
        <w:jc w:val="both"/>
        <w:rPr>
          <w:rFonts w:ascii="HelveticaNeueLT Std" w:hAnsi="HelveticaNeueLT Std"/>
          <w:lang w:val="es-MX"/>
        </w:rPr>
      </w:pPr>
    </w:p>
    <w:p w:rsidR="00745E4D" w:rsidRPr="006B6013" w:rsidRDefault="00745E4D" w:rsidP="00745E4D">
      <w:pPr>
        <w:ind w:left="1077" w:hanging="697"/>
        <w:jc w:val="both"/>
        <w:rPr>
          <w:rFonts w:ascii="HelveticaNeueLT Std" w:hAnsi="HelveticaNeueLT Std"/>
          <w:lang w:val="es-MX"/>
        </w:rPr>
      </w:pPr>
      <w:r w:rsidRPr="006B6013">
        <w:rPr>
          <w:rFonts w:ascii="HelveticaNeueLT Std" w:hAnsi="HelveticaNeueLT Std"/>
          <w:b/>
          <w:bCs/>
          <w:lang w:val="es-MX"/>
        </w:rPr>
        <w:t xml:space="preserve">VI. El fundamento legal que faculta al responsable para llevar a cabo el tratamiento. </w:t>
      </w:r>
    </w:p>
    <w:p w:rsidR="00745E4D" w:rsidRPr="006B6013" w:rsidRDefault="00745E4D" w:rsidP="00745E4D">
      <w:pPr>
        <w:jc w:val="both"/>
        <w:rPr>
          <w:rFonts w:ascii="HelveticaNeueLT Std" w:hAnsi="HelveticaNeueLT Std"/>
          <w:lang w:val="es-MX"/>
        </w:rPr>
      </w:pPr>
    </w:p>
    <w:p w:rsidR="00745E4D" w:rsidRDefault="00745E4D" w:rsidP="00745E4D">
      <w:pPr>
        <w:jc w:val="both"/>
        <w:rPr>
          <w:rFonts w:ascii="HelveticaNeueLT Std" w:hAnsi="HelveticaNeueLT Std"/>
          <w:lang w:val="es-MX"/>
        </w:rPr>
      </w:pPr>
      <w:r w:rsidRPr="006B6013">
        <w:rPr>
          <w:rFonts w:ascii="HelveticaNeueLT Std" w:hAnsi="HelveticaNeueLT Std"/>
          <w:lang w:val="es-MX"/>
        </w:rPr>
        <w:t xml:space="preserve">Artículos 2, fracciones VI, VII, VIII, de la Ley de Transparencia y Acceso a la Información Pública del Estado de México y </w:t>
      </w:r>
      <w:r w:rsidRPr="001E640B">
        <w:rPr>
          <w:rFonts w:ascii="HelveticaNeueLT Std" w:hAnsi="HelveticaNeueLT Std"/>
          <w:lang w:val="es-MX"/>
        </w:rPr>
        <w:t>Municipios, 4 fracción IV, 27, 29, 30 y 31 de la Ley de Protección de Datos Personales en Posesión de Sujetos Obligados del Estado de México</w:t>
      </w:r>
      <w:r w:rsidRPr="006B6013">
        <w:rPr>
          <w:rFonts w:ascii="HelveticaNeueLT Std" w:hAnsi="HelveticaNeueLT Std"/>
          <w:lang w:val="es-MX"/>
        </w:rPr>
        <w:t xml:space="preserve"> y Municipios.</w:t>
      </w:r>
    </w:p>
    <w:p w:rsidR="00745E4D" w:rsidRDefault="00745E4D" w:rsidP="00745E4D">
      <w:pPr>
        <w:jc w:val="both"/>
        <w:rPr>
          <w:rFonts w:ascii="HelveticaNeueLT Std" w:hAnsi="HelveticaNeueLT Std"/>
          <w:lang w:val="es-MX"/>
        </w:rPr>
      </w:pPr>
    </w:p>
    <w:p w:rsidR="00745E4D" w:rsidRPr="006B6013" w:rsidRDefault="00745E4D" w:rsidP="00745E4D">
      <w:pPr>
        <w:ind w:left="1077" w:hanging="697"/>
        <w:jc w:val="both"/>
        <w:rPr>
          <w:rFonts w:ascii="HelveticaNeueLT Std" w:hAnsi="HelveticaNeueLT Std"/>
          <w:b/>
          <w:lang w:val="es-MX"/>
        </w:rPr>
      </w:pPr>
      <w:r>
        <w:rPr>
          <w:rFonts w:ascii="HelveticaNeueLT Std" w:hAnsi="HelveticaNeueLT Std"/>
          <w:b/>
          <w:lang w:val="es-MX"/>
        </w:rPr>
        <w:lastRenderedPageBreak/>
        <w:t>VI</w:t>
      </w:r>
      <w:r w:rsidRPr="006B6013">
        <w:rPr>
          <w:rFonts w:ascii="HelveticaNeueLT Std" w:hAnsi="HelveticaNeueLT Std"/>
          <w:b/>
          <w:lang w:val="es-MX"/>
        </w:rPr>
        <w:t>I. El Domicilio de la Unidad de Transparencia.</w:t>
      </w:r>
    </w:p>
    <w:p w:rsidR="00745E4D" w:rsidRDefault="00745E4D" w:rsidP="00745E4D">
      <w:pPr>
        <w:jc w:val="both"/>
        <w:rPr>
          <w:rFonts w:ascii="HelveticaNeueLT Std" w:hAnsi="HelveticaNeueLT Std"/>
          <w:lang w:val="es-MX"/>
        </w:rPr>
      </w:pPr>
    </w:p>
    <w:p w:rsidR="00745E4D" w:rsidRPr="006B6013" w:rsidRDefault="00745E4D" w:rsidP="00745E4D">
      <w:pPr>
        <w:jc w:val="both"/>
        <w:rPr>
          <w:rFonts w:ascii="HelveticaNeueLT Std" w:hAnsi="HelveticaNeueLT Std"/>
          <w:lang w:val="es-MX"/>
        </w:rPr>
      </w:pPr>
      <w:r w:rsidRPr="006B6013">
        <w:rPr>
          <w:rFonts w:ascii="HelveticaNeueLT Std" w:hAnsi="HelveticaNeueLT Std"/>
          <w:lang w:val="es-MX"/>
        </w:rPr>
        <w:t>Diagonal Alfredo del Mazo No. 198</w:t>
      </w:r>
      <w:r w:rsidRPr="00CE69D5">
        <w:rPr>
          <w:rFonts w:ascii="HelveticaNeueLT Std" w:hAnsi="HelveticaNeueLT Std"/>
          <w:lang w:val="es-MX"/>
        </w:rPr>
        <w:t xml:space="preserve"> Segundo Piso</w:t>
      </w:r>
      <w:r w:rsidRPr="006B6013">
        <w:rPr>
          <w:rFonts w:ascii="HelveticaNeueLT Std" w:hAnsi="HelveticaNeueLT Std"/>
          <w:lang w:val="es-MX"/>
        </w:rPr>
        <w:t xml:space="preserve">, Col. Guadalupe, C.P. 50010, Toluca, </w:t>
      </w:r>
      <w:r>
        <w:rPr>
          <w:rFonts w:ascii="HelveticaNeueLT Std" w:hAnsi="HelveticaNeueLT Std"/>
          <w:lang w:val="es-MX"/>
        </w:rPr>
        <w:t xml:space="preserve">Estado de </w:t>
      </w:r>
      <w:r w:rsidRPr="006B6013">
        <w:rPr>
          <w:rFonts w:ascii="HelveticaNeueLT Std" w:hAnsi="HelveticaNeueLT Std"/>
          <w:lang w:val="es-MX"/>
        </w:rPr>
        <w:t>México.</w:t>
      </w:r>
    </w:p>
    <w:p w:rsidR="00745E4D" w:rsidRPr="006B6013" w:rsidRDefault="00745E4D" w:rsidP="00745E4D">
      <w:pPr>
        <w:jc w:val="both"/>
        <w:rPr>
          <w:rFonts w:ascii="HelveticaNeueLT Std" w:hAnsi="HelveticaNeueLT Std"/>
          <w:lang w:val="es-MX"/>
        </w:rPr>
      </w:pPr>
    </w:p>
    <w:p w:rsidR="00745E4D" w:rsidRPr="006B6013" w:rsidRDefault="00745E4D" w:rsidP="00745E4D">
      <w:pPr>
        <w:jc w:val="both"/>
        <w:rPr>
          <w:rFonts w:ascii="HelveticaNeueLT Std" w:hAnsi="HelveticaNeueLT Std"/>
          <w:lang w:val="es-MX"/>
        </w:rPr>
      </w:pPr>
      <w:r w:rsidRPr="006B6013">
        <w:rPr>
          <w:rFonts w:ascii="HelveticaNeueLT Std" w:hAnsi="HelveticaNeueLT Std"/>
          <w:lang w:val="es-MX"/>
        </w:rPr>
        <w:t xml:space="preserve">Correos electrónicos de contacto: </w:t>
      </w:r>
    </w:p>
    <w:p w:rsidR="00745E4D" w:rsidRPr="00CE69D5" w:rsidRDefault="00745E4D" w:rsidP="00745E4D">
      <w:pPr>
        <w:numPr>
          <w:ilvl w:val="0"/>
          <w:numId w:val="3"/>
        </w:numPr>
        <w:contextualSpacing/>
        <w:jc w:val="both"/>
        <w:rPr>
          <w:rFonts w:ascii="HelveticaNeueLT Std" w:hAnsi="HelveticaNeueLT Std"/>
          <w:lang w:val="es-MX"/>
        </w:rPr>
      </w:pPr>
      <w:hyperlink r:id="rId5" w:history="1">
        <w:r w:rsidRPr="00CE69D5">
          <w:rPr>
            <w:rFonts w:ascii="HelveticaNeueLT Std" w:hAnsi="HelveticaNeueLT Std"/>
            <w:color w:val="0563C1" w:themeColor="hyperlink"/>
            <w:u w:val="single"/>
            <w:lang w:val="es-MX"/>
          </w:rPr>
          <w:t>comecyt@itaipem.org.mx</w:t>
        </w:r>
      </w:hyperlink>
      <w:r w:rsidRPr="00CE69D5">
        <w:rPr>
          <w:rFonts w:ascii="HelveticaNeueLT Std" w:hAnsi="HelveticaNeueLT Std"/>
          <w:lang w:val="es-MX"/>
        </w:rPr>
        <w:t xml:space="preserve"> </w:t>
      </w:r>
    </w:p>
    <w:p w:rsidR="00745E4D" w:rsidRPr="00D813F6" w:rsidRDefault="00745E4D" w:rsidP="00745E4D">
      <w:pPr>
        <w:numPr>
          <w:ilvl w:val="0"/>
          <w:numId w:val="3"/>
        </w:numPr>
        <w:contextualSpacing/>
        <w:jc w:val="both"/>
        <w:rPr>
          <w:rFonts w:ascii="Arial" w:hAnsi="Arial" w:cs="Arial"/>
          <w:lang w:val="es-MX"/>
        </w:rPr>
      </w:pPr>
      <w:hyperlink r:id="rId6" w:history="1">
        <w:r w:rsidRPr="00CE69D5">
          <w:rPr>
            <w:rFonts w:ascii="HelveticaNeueLT Std" w:hAnsi="HelveticaNeueLT Std"/>
            <w:color w:val="0563C1" w:themeColor="hyperlink"/>
            <w:u w:val="single"/>
            <w:lang w:val="es-MX"/>
          </w:rPr>
          <w:t>transparenciacomecyt</w:t>
        </w:r>
        <w:r w:rsidRPr="00CE69D5">
          <w:rPr>
            <w:rFonts w:ascii="Arial" w:hAnsi="Arial" w:cs="Arial"/>
            <w:color w:val="0563C1" w:themeColor="hyperlink"/>
            <w:u w:val="single"/>
            <w:lang w:val="es-MX"/>
          </w:rPr>
          <w:t>@edomex.gob.mx</w:t>
        </w:r>
      </w:hyperlink>
    </w:p>
    <w:p w:rsidR="00745E4D" w:rsidRDefault="00745E4D" w:rsidP="00745E4D">
      <w:pPr>
        <w:contextualSpacing/>
        <w:jc w:val="both"/>
        <w:rPr>
          <w:rFonts w:ascii="Arial" w:hAnsi="Arial" w:cs="Arial"/>
          <w:color w:val="0563C1" w:themeColor="hyperlink"/>
          <w:u w:val="single"/>
          <w:lang w:val="es-MX"/>
        </w:rPr>
      </w:pPr>
    </w:p>
    <w:p w:rsidR="00745E4D" w:rsidRDefault="00745E4D" w:rsidP="00745E4D">
      <w:pPr>
        <w:contextualSpacing/>
        <w:jc w:val="both"/>
        <w:rPr>
          <w:rFonts w:ascii="Arial" w:hAnsi="Arial" w:cs="Arial"/>
          <w:color w:val="0563C1" w:themeColor="hyperlink"/>
          <w:u w:val="single"/>
          <w:lang w:val="es-MX"/>
        </w:rPr>
      </w:pPr>
    </w:p>
    <w:p w:rsidR="00745E4D" w:rsidRPr="00CE69D5" w:rsidRDefault="00745E4D" w:rsidP="00745E4D">
      <w:pPr>
        <w:contextualSpacing/>
        <w:jc w:val="both"/>
        <w:rPr>
          <w:rFonts w:ascii="Arial" w:hAnsi="Arial" w:cs="Arial"/>
          <w:lang w:val="es-MX"/>
        </w:rPr>
      </w:pPr>
    </w:p>
    <w:p w:rsidR="00745E4D" w:rsidRPr="006B6013" w:rsidRDefault="00745E4D" w:rsidP="00745E4D">
      <w:pPr>
        <w:jc w:val="both"/>
        <w:rPr>
          <w:rFonts w:ascii="HelveticaNeueLT Std" w:hAnsi="HelveticaNeueLT Std"/>
          <w:lang w:val="es-MX"/>
        </w:rPr>
      </w:pPr>
    </w:p>
    <w:p w:rsidR="00745E4D" w:rsidRPr="006B6013" w:rsidRDefault="00745E4D" w:rsidP="00745E4D">
      <w:pPr>
        <w:ind w:left="1077" w:hanging="697"/>
        <w:jc w:val="both"/>
        <w:rPr>
          <w:rFonts w:ascii="HelveticaNeueLT Std" w:hAnsi="HelveticaNeueLT Std"/>
          <w:b/>
          <w:lang w:val="es-MX"/>
        </w:rPr>
      </w:pPr>
      <w:r>
        <w:rPr>
          <w:rFonts w:ascii="HelveticaNeueLT Std" w:hAnsi="HelveticaNeueLT Std"/>
          <w:b/>
          <w:lang w:val="es-MX"/>
        </w:rPr>
        <w:t>VIII.</w:t>
      </w:r>
      <w:r>
        <w:rPr>
          <w:rFonts w:ascii="HelveticaNeueLT Std" w:hAnsi="HelveticaNeueLT Std"/>
          <w:b/>
          <w:lang w:val="es-MX"/>
        </w:rPr>
        <w:tab/>
      </w:r>
      <w:r w:rsidRPr="006B6013">
        <w:rPr>
          <w:rFonts w:ascii="HelveticaNeueLT Std" w:hAnsi="HelveticaNeueLT Std"/>
          <w:b/>
          <w:lang w:val="es-MX"/>
        </w:rPr>
        <w:t>Datos de contacto del Instituto, incluidos domicilio, dirección del portal informativo, correo electrónico y teléfono del Centro de Atención Telefónica, para que la o el titular pueda recibir asesoría o presentar denuncias por violaciones a las disposiciones de la Ley.</w:t>
      </w:r>
    </w:p>
    <w:p w:rsidR="00745E4D" w:rsidRPr="006B6013" w:rsidRDefault="00745E4D" w:rsidP="00745E4D">
      <w:pPr>
        <w:jc w:val="both"/>
        <w:rPr>
          <w:rFonts w:ascii="HelveticaNeueLT Std" w:hAnsi="HelveticaNeueLT Std"/>
          <w:b/>
          <w:lang w:val="es-MX"/>
        </w:rPr>
      </w:pPr>
    </w:p>
    <w:p w:rsidR="00745E4D" w:rsidRPr="006B6013" w:rsidRDefault="00745E4D" w:rsidP="00745E4D">
      <w:pPr>
        <w:ind w:firstLine="708"/>
        <w:jc w:val="both"/>
        <w:rPr>
          <w:rFonts w:ascii="HelveticaNeueLT Std" w:hAnsi="HelveticaNeueLT Std"/>
          <w:lang w:val="es-MX"/>
        </w:rPr>
      </w:pPr>
      <w:r w:rsidRPr="006B6013">
        <w:rPr>
          <w:rFonts w:ascii="HelveticaNeueLT Std" w:hAnsi="HelveticaNeueLT Std"/>
          <w:lang w:val="es-MX"/>
        </w:rPr>
        <w:t>a. Teléfonos: 01 (722) 226 19 80 (conmutador)</w:t>
      </w:r>
    </w:p>
    <w:p w:rsidR="00745E4D" w:rsidRPr="006B6013" w:rsidRDefault="00745E4D" w:rsidP="00745E4D">
      <w:pPr>
        <w:ind w:firstLine="708"/>
        <w:jc w:val="both"/>
        <w:rPr>
          <w:rFonts w:ascii="HelveticaNeueLT Std" w:hAnsi="HelveticaNeueLT Std"/>
          <w:lang w:val="es-MX"/>
        </w:rPr>
      </w:pPr>
      <w:r w:rsidRPr="006B6013">
        <w:rPr>
          <w:rFonts w:ascii="HelveticaNeueLT Std" w:hAnsi="HelveticaNeueLT Std"/>
          <w:lang w:val="es-MX"/>
        </w:rPr>
        <w:t xml:space="preserve">b. Dirección del Portal Informativo: </w:t>
      </w:r>
      <w:hyperlink r:id="rId7" w:history="1">
        <w:r w:rsidRPr="006B6013">
          <w:rPr>
            <w:rFonts w:ascii="HelveticaNeueLT Std" w:hAnsi="HelveticaNeueLT Std"/>
            <w:color w:val="0563C1" w:themeColor="hyperlink"/>
            <w:u w:val="single"/>
            <w:lang w:val="es-MX"/>
          </w:rPr>
          <w:t>http://www.infoem.org.mx/</w:t>
        </w:r>
      </w:hyperlink>
    </w:p>
    <w:p w:rsidR="00745E4D" w:rsidRPr="006B6013" w:rsidRDefault="00745E4D" w:rsidP="00745E4D">
      <w:pPr>
        <w:ind w:firstLine="708"/>
        <w:jc w:val="both"/>
        <w:rPr>
          <w:rFonts w:ascii="HelveticaNeueLT Std" w:hAnsi="HelveticaNeueLT Std"/>
          <w:lang w:val="es-MX"/>
        </w:rPr>
      </w:pPr>
      <w:r w:rsidRPr="006B6013">
        <w:rPr>
          <w:rFonts w:ascii="HelveticaNeueLT Std" w:hAnsi="HelveticaNeueLT Std"/>
          <w:lang w:val="es-MX"/>
        </w:rPr>
        <w:t xml:space="preserve">c. Correo electrónico del Centro de Atención Telefónica (CAT): </w:t>
      </w:r>
      <w:hyperlink r:id="rId8" w:history="1">
        <w:r w:rsidRPr="006B6013">
          <w:rPr>
            <w:rFonts w:ascii="HelveticaNeueLT Std" w:hAnsi="HelveticaNeueLT Std"/>
            <w:color w:val="0563C1" w:themeColor="hyperlink"/>
            <w:u w:val="single"/>
            <w:lang w:val="es-MX"/>
          </w:rPr>
          <w:t>cat@infoem@org.mx</w:t>
        </w:r>
      </w:hyperlink>
    </w:p>
    <w:p w:rsidR="00745E4D" w:rsidRPr="006B6013" w:rsidRDefault="00745E4D" w:rsidP="00745E4D">
      <w:pPr>
        <w:ind w:firstLine="708"/>
        <w:jc w:val="both"/>
        <w:rPr>
          <w:rFonts w:ascii="HelveticaNeueLT Std" w:hAnsi="HelveticaNeueLT Std"/>
          <w:lang w:val="es-MX"/>
        </w:rPr>
      </w:pPr>
      <w:r w:rsidRPr="006B6013">
        <w:rPr>
          <w:rFonts w:ascii="HelveticaNeueLT Std" w:hAnsi="HelveticaNeueLT Std"/>
          <w:lang w:val="es-MX"/>
        </w:rPr>
        <w:t>d. Teléfono del CAT: 01 800 821 04 41</w:t>
      </w:r>
    </w:p>
    <w:p w:rsidR="00745E4D" w:rsidRPr="006B6013" w:rsidRDefault="00745E4D" w:rsidP="00745E4D">
      <w:pPr>
        <w:ind w:left="708"/>
        <w:jc w:val="both"/>
        <w:rPr>
          <w:rFonts w:ascii="HelveticaNeueLT Std" w:hAnsi="HelveticaNeueLT Std"/>
          <w:lang w:val="es-MX"/>
        </w:rPr>
      </w:pPr>
      <w:r w:rsidRPr="006B6013">
        <w:rPr>
          <w:rFonts w:ascii="HelveticaNeueLT Std" w:hAnsi="HelveticaNeueLT Std"/>
          <w:lang w:val="es-MX"/>
        </w:rPr>
        <w:t>e. Dirección: Calle de Pino Suárez S/N, actualmente Carretera Toluca-Ixtapan No. 111, Col. La Micho</w:t>
      </w:r>
      <w:r>
        <w:rPr>
          <w:rFonts w:ascii="HelveticaNeueLT Std" w:hAnsi="HelveticaNeueLT Std"/>
          <w:lang w:val="es-MX"/>
        </w:rPr>
        <w:t>acana, Metepec, Estado de México</w:t>
      </w:r>
      <w:r w:rsidRPr="006B6013">
        <w:rPr>
          <w:rFonts w:ascii="HelveticaNeueLT Std" w:hAnsi="HelveticaNeueLT Std"/>
          <w:lang w:val="es-MX"/>
        </w:rPr>
        <w:t>, C.P. 52166.</w:t>
      </w:r>
    </w:p>
    <w:p w:rsidR="00745E4D" w:rsidRPr="006B6013" w:rsidRDefault="00745E4D" w:rsidP="00745E4D">
      <w:pPr>
        <w:ind w:left="708"/>
        <w:jc w:val="center"/>
        <w:rPr>
          <w:rFonts w:ascii="HelveticaNeueLT Std" w:hAnsi="HelveticaNeueLT Std"/>
          <w:lang w:val="es-MX"/>
        </w:rPr>
      </w:pPr>
    </w:p>
    <w:p w:rsidR="00745E4D" w:rsidRPr="006B6013" w:rsidRDefault="00745E4D" w:rsidP="00745E4D">
      <w:pPr>
        <w:jc w:val="center"/>
        <w:rPr>
          <w:rFonts w:ascii="HelveticaNeueLT Std" w:hAnsi="HelveticaNeueLT Std"/>
          <w:b/>
          <w:lang w:val="es-MX"/>
        </w:rPr>
      </w:pPr>
      <w:r w:rsidRPr="006B6013">
        <w:rPr>
          <w:rFonts w:ascii="HelveticaNeueLT Std" w:hAnsi="HelveticaNeueLT Std"/>
          <w:b/>
          <w:lang w:val="es-MX"/>
        </w:rPr>
        <w:t>Notas importantes para atención personal:</w:t>
      </w:r>
    </w:p>
    <w:p w:rsidR="00745E4D" w:rsidRPr="006B6013" w:rsidRDefault="00745E4D" w:rsidP="00745E4D">
      <w:pPr>
        <w:jc w:val="center"/>
        <w:rPr>
          <w:rFonts w:ascii="HelveticaNeueLT Std" w:hAnsi="HelveticaNeueLT Std"/>
          <w:b/>
          <w:lang w:val="es-MX"/>
        </w:rPr>
      </w:pPr>
    </w:p>
    <w:p w:rsidR="00745E4D" w:rsidRPr="006B6013" w:rsidRDefault="00745E4D" w:rsidP="00745E4D">
      <w:pPr>
        <w:ind w:left="708"/>
        <w:jc w:val="both"/>
        <w:rPr>
          <w:rFonts w:ascii="HelveticaNeueLT Std" w:hAnsi="HelveticaNeueLT Std"/>
          <w:lang w:val="es-MX"/>
        </w:rPr>
      </w:pPr>
      <w:r w:rsidRPr="006B6013">
        <w:rPr>
          <w:rFonts w:ascii="HelveticaNeueLT Std" w:hAnsi="HelveticaNeueLT Std"/>
          <w:lang w:val="es-MX"/>
        </w:rPr>
        <w:t>- Se recomienda agendar previamente cita.</w:t>
      </w:r>
    </w:p>
    <w:p w:rsidR="00745E4D" w:rsidRPr="006B6013" w:rsidRDefault="00745E4D" w:rsidP="00745E4D">
      <w:pPr>
        <w:ind w:left="708"/>
        <w:jc w:val="both"/>
        <w:rPr>
          <w:rFonts w:ascii="HelveticaNeueLT Std" w:hAnsi="HelveticaNeueLT Std"/>
          <w:lang w:val="es-MX"/>
        </w:rPr>
      </w:pPr>
      <w:r w:rsidRPr="006B6013">
        <w:rPr>
          <w:rFonts w:ascii="HelveticaNeueLT Std" w:hAnsi="HelveticaNeueLT Std"/>
          <w:lang w:val="es-MX"/>
        </w:rPr>
        <w:t>- El horario hábil de atención es de lunes a jueves, de 9:00 a 18:00 horas, y viernes, de 9:00 a 15:00 horas.</w:t>
      </w:r>
    </w:p>
    <w:p w:rsidR="00745E4D" w:rsidRPr="006B6013" w:rsidRDefault="00745E4D" w:rsidP="00745E4D">
      <w:pPr>
        <w:ind w:left="708"/>
        <w:jc w:val="both"/>
        <w:rPr>
          <w:rFonts w:ascii="HelveticaNeueLT Std" w:hAnsi="HelveticaNeueLT Std"/>
          <w:lang w:val="es-MX"/>
        </w:rPr>
      </w:pPr>
      <w:r w:rsidRPr="006B6013">
        <w:rPr>
          <w:rFonts w:ascii="HelveticaNeueLT Std" w:hAnsi="HelveticaNeueLT Std"/>
          <w:lang w:val="es-MX"/>
        </w:rPr>
        <w:t xml:space="preserve">- Se consideran inhábiles sábados, domingos y días festivos, en términos del calendario oficial aprobado por el Pleno del Instituto y publicado en el Periódico Oficial “Gaceta del Gobierno” </w:t>
      </w:r>
      <w:r w:rsidRPr="00D813F6">
        <w:rPr>
          <w:rFonts w:ascii="HelveticaNeueLT Std" w:hAnsi="HelveticaNeueLT Std"/>
          <w:lang w:val="es-MX"/>
        </w:rPr>
        <w:t>en fecha 31 de diciembre del año 2020.</w:t>
      </w:r>
    </w:p>
    <w:p w:rsidR="00745E4D" w:rsidRPr="006B6013" w:rsidRDefault="00745E4D" w:rsidP="00745E4D">
      <w:pPr>
        <w:jc w:val="center"/>
        <w:rPr>
          <w:rFonts w:ascii="HelveticaNeueLT Std" w:hAnsi="HelveticaNeueLT Std"/>
          <w:b/>
          <w:lang w:val="es-MX"/>
        </w:rPr>
      </w:pPr>
    </w:p>
    <w:p w:rsidR="00745E4D" w:rsidRPr="006B6013" w:rsidRDefault="00745E4D" w:rsidP="00745E4D">
      <w:pPr>
        <w:jc w:val="center"/>
        <w:rPr>
          <w:rFonts w:ascii="HelveticaNeueLT Std" w:hAnsi="HelveticaNeueLT Std"/>
          <w:b/>
          <w:lang w:val="es-MX"/>
        </w:rPr>
      </w:pPr>
      <w:r w:rsidRPr="006B6013">
        <w:rPr>
          <w:rFonts w:ascii="HelveticaNeueLT Std" w:hAnsi="HelveticaNeueLT Std"/>
          <w:b/>
          <w:lang w:val="es-MX"/>
        </w:rPr>
        <w:t>Asesoría y orientación en materia de protección de datos personales.</w:t>
      </w:r>
    </w:p>
    <w:p w:rsidR="00745E4D" w:rsidRPr="006B6013" w:rsidRDefault="00745E4D" w:rsidP="00745E4D">
      <w:pPr>
        <w:jc w:val="both"/>
        <w:rPr>
          <w:rFonts w:ascii="HelveticaNeueLT Std" w:hAnsi="HelveticaNeueLT Std"/>
          <w:lang w:val="es-MX"/>
        </w:rPr>
      </w:pPr>
    </w:p>
    <w:p w:rsidR="00745E4D" w:rsidRPr="00CE69D5" w:rsidRDefault="00745E4D" w:rsidP="00745E4D">
      <w:pPr>
        <w:jc w:val="both"/>
        <w:rPr>
          <w:rFonts w:ascii="Arial" w:hAnsi="Arial" w:cs="Arial"/>
          <w:lang w:val="es-MX"/>
        </w:rPr>
      </w:pPr>
      <w:r w:rsidRPr="006B6013">
        <w:rPr>
          <w:rFonts w:ascii="HelveticaNeueLT Std" w:hAnsi="HelveticaNeueLT Std"/>
          <w:lang w:val="es-MX"/>
        </w:rPr>
        <w:t xml:space="preserve">En caso de que requiera asesoría u orientación en materia de protección de datos personales o sobre los derechos previstos por la Ley de Protección de Datos Personales en Posesión de Sujetos Obligados del Estado de México y Municipios, se le sugiere dirigirse a la Dirección de Protección de Datos Personales del INFOEM, a través del teléfono (722) 2261980, extensiones 801 a 809, en su casi, enviar correo electrónico a la dirección </w:t>
      </w:r>
      <w:hyperlink r:id="rId9" w:history="1">
        <w:r w:rsidRPr="006B6013">
          <w:rPr>
            <w:rFonts w:ascii="HelveticaNeueLT Std" w:hAnsi="HelveticaNeueLT Std"/>
            <w:color w:val="0563C1" w:themeColor="hyperlink"/>
            <w:u w:val="single"/>
            <w:lang w:val="es-MX"/>
          </w:rPr>
          <w:t>datospersonales@infoem.org.mx</w:t>
        </w:r>
      </w:hyperlink>
      <w:r>
        <w:rPr>
          <w:rFonts w:ascii="HelveticaNeueLT Std" w:hAnsi="HelveticaNeueLT Std"/>
          <w:color w:val="0563C1" w:themeColor="hyperlink"/>
          <w:u w:val="single"/>
          <w:lang w:val="es-MX"/>
        </w:rPr>
        <w:t>.</w:t>
      </w:r>
      <w:r w:rsidRPr="006B6013">
        <w:rPr>
          <w:rFonts w:ascii="HelveticaNeueLT Std" w:hAnsi="HelveticaNeueLT Std"/>
          <w:lang w:val="es-MX"/>
        </w:rPr>
        <w:t xml:space="preserve"> </w:t>
      </w:r>
    </w:p>
    <w:p w:rsidR="00745E4D" w:rsidRPr="003F2CD1" w:rsidRDefault="00745E4D" w:rsidP="00745E4D">
      <w:pPr>
        <w:rPr>
          <w:rFonts w:ascii="HelveticaNeueLT Std" w:hAnsi="HelveticaNeueLT Std"/>
          <w:lang w:val="es-MX"/>
        </w:rPr>
      </w:pPr>
    </w:p>
    <w:p w:rsidR="004C6B7D" w:rsidRPr="00745E4D" w:rsidRDefault="001E640B">
      <w:pPr>
        <w:rPr>
          <w:lang w:val="es-MX"/>
        </w:rPr>
      </w:pPr>
    </w:p>
    <w:sectPr w:rsidR="004C6B7D" w:rsidRPr="00745E4D" w:rsidSect="00613292">
      <w:headerReference w:type="even" r:id="rId10"/>
      <w:headerReference w:type="default" r:id="rId11"/>
      <w:pgSz w:w="12240" w:h="15840"/>
      <w:pgMar w:top="1440" w:right="1183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292" w:rsidRDefault="001E640B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2B121CEC" wp14:editId="70EC582E">
          <wp:simplePos x="0" y="0"/>
          <wp:positionH relativeFrom="column">
            <wp:posOffset>-867766</wp:posOffset>
          </wp:positionH>
          <wp:positionV relativeFrom="paragraph">
            <wp:posOffset>-463823</wp:posOffset>
          </wp:positionV>
          <wp:extent cx="7772680" cy="1005840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_comecyt2018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680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292" w:rsidRDefault="001E640B" w:rsidP="00C40158">
    <w:pPr>
      <w:jc w:val="center"/>
      <w:rPr>
        <w:rStyle w:val="Hipervnculo"/>
        <w:rFonts w:ascii="HelveticaNeueLT Std" w:eastAsia="Times New Roman" w:hAnsi="HelveticaNeueLT Std" w:cs="Times New Roman"/>
        <w:b/>
        <w:bCs/>
        <w:color w:val="000000" w:themeColor="text1"/>
        <w:sz w:val="16"/>
        <w:szCs w:val="16"/>
        <w:shd w:val="clear" w:color="auto" w:fill="FFFFFF"/>
        <w:lang w:val="es-MX"/>
      </w:rPr>
    </w:pPr>
    <w:r w:rsidRPr="00636823"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 wp14:anchorId="35FFE3BC" wp14:editId="34D06310">
          <wp:simplePos x="0" y="0"/>
          <wp:positionH relativeFrom="margin">
            <wp:posOffset>-803275</wp:posOffset>
          </wp:positionH>
          <wp:positionV relativeFrom="paragraph">
            <wp:posOffset>-426085</wp:posOffset>
          </wp:positionV>
          <wp:extent cx="7741285" cy="10013950"/>
          <wp:effectExtent l="0" t="0" r="0" b="6350"/>
          <wp:wrapNone/>
          <wp:docPr id="2" name="Imagen 2" descr="C:\Users\Xochitl Sanchez\Downloads\Membrete_comecyt 21-01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Xochitl Sanchez\Downloads\Membrete_comecyt 21-01 (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1285" cy="1001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73C5F" w:rsidRDefault="001E640B" w:rsidP="00B73C5F"/>
  <w:p w:rsidR="00B73C5F" w:rsidRDefault="001E640B" w:rsidP="00B73C5F">
    <w:pPr>
      <w:jc w:val="center"/>
      <w:rPr>
        <w:rFonts w:ascii="HelveticaNeueLT Std" w:hAnsi="HelveticaNeueLT Std"/>
        <w:color w:val="000000" w:themeColor="text1"/>
        <w:sz w:val="16"/>
        <w:lang w:val="es-ES"/>
      </w:rPr>
    </w:pPr>
    <w:r>
      <w:rPr>
        <w:rFonts w:ascii="HelveticaNeueLT Std" w:hAnsi="HelveticaNeueLT Std"/>
        <w:color w:val="000000" w:themeColor="text1"/>
        <w:sz w:val="16"/>
        <w:lang w:val="es-ES"/>
      </w:rPr>
      <w:t>“2021. Año de la Consumación de la Independencia y la Grandeza de México”.</w:t>
    </w:r>
  </w:p>
  <w:p w:rsidR="00613292" w:rsidRPr="00B73C5F" w:rsidRDefault="001E640B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96A69"/>
    <w:multiLevelType w:val="hybridMultilevel"/>
    <w:tmpl w:val="2F1812B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74C50"/>
    <w:multiLevelType w:val="hybridMultilevel"/>
    <w:tmpl w:val="440A87E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D4C2E"/>
    <w:multiLevelType w:val="hybridMultilevel"/>
    <w:tmpl w:val="93D4B32E"/>
    <w:lvl w:ilvl="0" w:tplc="564C02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E4D"/>
    <w:rsid w:val="001E640B"/>
    <w:rsid w:val="002B773F"/>
    <w:rsid w:val="004524D8"/>
    <w:rsid w:val="00745E4D"/>
    <w:rsid w:val="00F4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EFEB9"/>
  <w15:chartTrackingRefBased/>
  <w15:docId w15:val="{FD10D4A0-6539-422E-B42F-87A01635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E4D"/>
    <w:pPr>
      <w:spacing w:after="0" w:line="240" w:lineRule="auto"/>
    </w:pPr>
    <w:rPr>
      <w:rFonts w:eastAsiaTheme="minorEastAsia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5E4D"/>
    <w:pPr>
      <w:tabs>
        <w:tab w:val="center" w:pos="4252"/>
        <w:tab w:val="right" w:pos="8504"/>
      </w:tabs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745E4D"/>
    <w:rPr>
      <w:rFonts w:eastAsiaTheme="minorEastAsia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745E4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45E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@infoem@org.m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nfoem.org.mx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nsparenciacomecyt@edomex.gob.mx" TargetMode="External"/><Relationship Id="rId11" Type="http://schemas.openxmlformats.org/officeDocument/2006/relationships/header" Target="header2.xml"/><Relationship Id="rId5" Type="http://schemas.openxmlformats.org/officeDocument/2006/relationships/hyperlink" Target="mailto:comecyt@itaipem.org.mx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atospersonales@infoem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1454</Words>
  <Characters>7998</Characters>
  <Application>Microsoft Office Word</Application>
  <DocSecurity>0</DocSecurity>
  <Lines>66</Lines>
  <Paragraphs>18</Paragraphs>
  <ScaleCrop>false</ScaleCrop>
  <Company/>
  <LinksUpToDate>false</LinksUpToDate>
  <CharactersWithSpaces>9434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FERIA DE CIENCIAS E INGENIERIAS DEL ESTADO DE MEXICO</dc:creator>
  <cp:keywords/>
  <dc:description/>
  <cp:lastModifiedBy>FERIA DE CIENCIAS E INGENIERIAS DEL ESTADO DE MEXICO</cp:lastModifiedBy>
  <cp:revision>2</cp:revision>
  <dcterms:created xsi:type="dcterms:W3CDTF">2021-03-24T17:36:00Z</dcterms:created>
  <dcterms:modified xsi:type="dcterms:W3CDTF">2021-03-24T18:53:00Z</dcterms:modified>
</cp:coreProperties>
</file>