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21950" w14:textId="77777777" w:rsidR="00082961" w:rsidRPr="006B6013" w:rsidRDefault="00082961" w:rsidP="00082961">
      <w:pPr>
        <w:jc w:val="center"/>
        <w:rPr>
          <w:rFonts w:ascii="HelveticaNeueLT Std" w:hAnsi="HelveticaNeueLT Std"/>
          <w:b/>
          <w:lang w:val="es-MX"/>
        </w:rPr>
      </w:pPr>
      <w:r w:rsidRPr="006B6013">
        <w:rPr>
          <w:rFonts w:ascii="HelveticaNeueLT Std" w:hAnsi="HelveticaNeueLT Std"/>
          <w:b/>
          <w:lang w:val="es-MX"/>
        </w:rPr>
        <w:t>Consejo Mexiquense de Ciencia y Tecnología (COMECYT)</w:t>
      </w:r>
    </w:p>
    <w:p w14:paraId="6571D02D" w14:textId="77777777" w:rsidR="00082961" w:rsidRPr="006B6013" w:rsidRDefault="00082961" w:rsidP="00082961">
      <w:pPr>
        <w:jc w:val="center"/>
        <w:rPr>
          <w:rFonts w:ascii="HelveticaNeueLT Std" w:hAnsi="HelveticaNeueLT Std"/>
          <w:b/>
          <w:lang w:val="es-MX"/>
        </w:rPr>
      </w:pPr>
      <w:r w:rsidRPr="006B6013">
        <w:rPr>
          <w:rFonts w:ascii="HelveticaNeueLT Std" w:hAnsi="HelveticaNeueLT Std"/>
          <w:b/>
          <w:lang w:val="es-MX"/>
        </w:rPr>
        <w:t>Dirección de Investigación Científica y Formación de Recursos Humanos</w:t>
      </w:r>
      <w:r w:rsidRPr="006B6013">
        <w:rPr>
          <w:rFonts w:ascii="HelveticaNeueLT Std" w:hAnsi="HelveticaNeueLT Std"/>
          <w:b/>
          <w:lang w:val="es-MX"/>
        </w:rPr>
        <w:br/>
      </w:r>
    </w:p>
    <w:p w14:paraId="5A4C3E70" w14:textId="77777777" w:rsidR="00082961" w:rsidRPr="006B6013" w:rsidRDefault="00082961" w:rsidP="00082961">
      <w:pPr>
        <w:jc w:val="center"/>
        <w:rPr>
          <w:rFonts w:ascii="HelveticaNeueLT Std" w:hAnsi="HelveticaNeueLT Std"/>
          <w:b/>
          <w:lang w:val="es-MX"/>
        </w:rPr>
      </w:pPr>
      <w:r w:rsidRPr="006B6013">
        <w:rPr>
          <w:rFonts w:ascii="HelveticaNeueLT Std" w:hAnsi="HelveticaNeueLT Std"/>
          <w:b/>
          <w:lang w:val="es-MX"/>
        </w:rPr>
        <w:t xml:space="preserve">Aviso de Privacidad Integral para el manejo de datos personales </w:t>
      </w:r>
      <w:r>
        <w:rPr>
          <w:rFonts w:ascii="HelveticaNeueLT Std" w:hAnsi="HelveticaNeueLT Std"/>
          <w:b/>
          <w:lang w:val="es-MX"/>
        </w:rPr>
        <w:t>la Acción Cátedras COMECYT EDOMÉX</w:t>
      </w:r>
    </w:p>
    <w:p w14:paraId="3A0444B3" w14:textId="77777777" w:rsidR="00082961" w:rsidRPr="006B6013" w:rsidRDefault="00082961" w:rsidP="00082961">
      <w:pPr>
        <w:jc w:val="center"/>
        <w:rPr>
          <w:rFonts w:ascii="HelveticaNeueLT Std" w:hAnsi="HelveticaNeueLT Std"/>
          <w:b/>
          <w:lang w:val="es-MX"/>
        </w:rPr>
      </w:pPr>
    </w:p>
    <w:p w14:paraId="50CC6416" w14:textId="77777777" w:rsidR="00082961" w:rsidRPr="00ED67CF" w:rsidRDefault="002112C8" w:rsidP="00082961">
      <w:pPr>
        <w:jc w:val="center"/>
        <w:rPr>
          <w:rFonts w:ascii="HelveticaNeueLT Std" w:hAnsi="HelveticaNeueLT Std"/>
          <w:b/>
          <w:lang w:val="es-MX"/>
        </w:rPr>
      </w:pPr>
      <w:r w:rsidRPr="00ED67CF">
        <w:rPr>
          <w:rFonts w:ascii="HelveticaNeueLT Std" w:hAnsi="HelveticaNeueLT Std"/>
          <w:b/>
          <w:lang w:val="es-MX"/>
        </w:rPr>
        <w:t>Revisión número 01</w:t>
      </w:r>
      <w:r w:rsidR="00082961" w:rsidRPr="00ED67CF">
        <w:rPr>
          <w:rFonts w:ascii="HelveticaNeueLT Std" w:hAnsi="HelveticaNeueLT Std"/>
          <w:b/>
          <w:lang w:val="es-MX"/>
        </w:rPr>
        <w:t xml:space="preserve">. Fecha de aprobación: </w:t>
      </w:r>
      <w:r w:rsidRPr="00ED67CF">
        <w:rPr>
          <w:rFonts w:ascii="HelveticaNeueLT Std" w:hAnsi="HelveticaNeueLT Std"/>
          <w:b/>
          <w:lang w:val="es-MX"/>
        </w:rPr>
        <w:t>25</w:t>
      </w:r>
      <w:r w:rsidR="00082961" w:rsidRPr="00ED67CF">
        <w:rPr>
          <w:rFonts w:ascii="HelveticaNeueLT Std" w:hAnsi="HelveticaNeueLT Std"/>
          <w:b/>
          <w:lang w:val="es-MX"/>
        </w:rPr>
        <w:t>/03/2021</w:t>
      </w:r>
    </w:p>
    <w:p w14:paraId="4C2890C2" w14:textId="77777777" w:rsidR="00082961" w:rsidRPr="006B6013" w:rsidRDefault="00082961" w:rsidP="00082961">
      <w:pPr>
        <w:jc w:val="center"/>
        <w:rPr>
          <w:rFonts w:ascii="HelveticaNeueLT Std" w:hAnsi="HelveticaNeueLT Std"/>
          <w:b/>
          <w:lang w:val="es-MX"/>
        </w:rPr>
      </w:pPr>
    </w:p>
    <w:p w14:paraId="4B464A7A"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La Dirección de Investigación Científica y Formación de Recursos Humanos del Consejo Mexiquense de Ciencia y Tecnología es el área facultada para llevar a cabo el tratamiento de los datos personales requeridos para la integración del padrón de beneficiario</w:t>
      </w:r>
      <w:r>
        <w:rPr>
          <w:rFonts w:ascii="HelveticaNeueLT Std" w:hAnsi="HelveticaNeueLT Std"/>
          <w:lang w:val="es-MX"/>
        </w:rPr>
        <w:t>s y</w:t>
      </w:r>
      <w:r w:rsidRPr="006B6013">
        <w:rPr>
          <w:rFonts w:ascii="HelveticaNeueLT Std" w:hAnsi="HelveticaNeueLT Std"/>
          <w:lang w:val="es-MX"/>
        </w:rPr>
        <w:t xml:space="preserve"> memoria de imágenes de</w:t>
      </w:r>
      <w:r>
        <w:rPr>
          <w:rFonts w:ascii="HelveticaNeueLT Std" w:hAnsi="HelveticaNeueLT Std"/>
          <w:lang w:val="es-MX"/>
        </w:rPr>
        <w:t xml:space="preserve"> la Acción</w:t>
      </w:r>
      <w:r w:rsidRPr="006B6013">
        <w:rPr>
          <w:rFonts w:ascii="HelveticaNeueLT Std" w:hAnsi="HelveticaNeueLT Std" w:cs="Arial"/>
          <w:sz w:val="22"/>
          <w:szCs w:val="22"/>
          <w:lang w:val="es-MX"/>
        </w:rPr>
        <w:t xml:space="preserve"> </w:t>
      </w:r>
      <w:r>
        <w:rPr>
          <w:rFonts w:ascii="HelveticaNeueLT Std" w:hAnsi="HelveticaNeueLT Std"/>
          <w:lang w:val="es-MX"/>
        </w:rPr>
        <w:t>Cátedra</w:t>
      </w:r>
      <w:r w:rsidRPr="00CA5E7F">
        <w:rPr>
          <w:rFonts w:ascii="HelveticaNeueLT Std" w:hAnsi="HelveticaNeueLT Std"/>
          <w:lang w:val="es-MX"/>
        </w:rPr>
        <w:t>s COMECYT EDOMÉX</w:t>
      </w:r>
      <w:r w:rsidR="002112C8">
        <w:rPr>
          <w:rFonts w:ascii="HelveticaNeueLT Std" w:hAnsi="HelveticaNeueLT Std"/>
          <w:lang w:val="es-MX"/>
        </w:rPr>
        <w:t>. P</w:t>
      </w:r>
      <w:r w:rsidRPr="006B6013">
        <w:rPr>
          <w:rFonts w:ascii="HelveticaNeueLT Std" w:hAnsi="HelveticaNeueLT Std"/>
          <w:lang w:val="es-MX"/>
        </w:rPr>
        <w:t>or lo cual, con el objeto de que conozca la manera en que protegemos sus datos y los derechos con que cuenta en torno a esta materia, se le informa:</w:t>
      </w:r>
    </w:p>
    <w:p w14:paraId="62A408A7" w14:textId="77777777" w:rsidR="00082961" w:rsidRPr="006B6013" w:rsidRDefault="00082961" w:rsidP="00082961">
      <w:pPr>
        <w:jc w:val="center"/>
        <w:rPr>
          <w:rFonts w:ascii="HelveticaNeueLT Std" w:hAnsi="HelveticaNeueLT Std"/>
          <w:b/>
          <w:lang w:val="es-MX"/>
        </w:rPr>
      </w:pPr>
    </w:p>
    <w:p w14:paraId="49ECE2CE" w14:textId="77777777" w:rsidR="00082961" w:rsidRPr="006B6013" w:rsidRDefault="00082961" w:rsidP="00082961">
      <w:pPr>
        <w:jc w:val="center"/>
        <w:rPr>
          <w:rFonts w:ascii="HelveticaNeueLT Std" w:hAnsi="HelveticaNeueLT Std"/>
          <w:b/>
          <w:lang w:val="es-MX"/>
        </w:rPr>
      </w:pPr>
      <w:r w:rsidRPr="006B6013">
        <w:rPr>
          <w:rFonts w:ascii="HelveticaNeueLT Std" w:hAnsi="HelveticaNeueLT Std"/>
          <w:b/>
          <w:lang w:val="es-MX"/>
        </w:rPr>
        <w:t>¿A quién va dirigido el presente aviso de privacidad?</w:t>
      </w:r>
    </w:p>
    <w:p w14:paraId="1FC5E782" w14:textId="77777777" w:rsidR="00082961" w:rsidRPr="006B6013" w:rsidRDefault="00082961" w:rsidP="00082961">
      <w:pPr>
        <w:jc w:val="both"/>
        <w:rPr>
          <w:rFonts w:ascii="HelveticaNeueLT Std" w:hAnsi="HelveticaNeueLT Std"/>
          <w:lang w:val="es-MX"/>
        </w:rPr>
      </w:pPr>
    </w:p>
    <w:p w14:paraId="064F2492"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 xml:space="preserve">A los particulares y servidores públicos que </w:t>
      </w:r>
      <w:r w:rsidRPr="002112C8">
        <w:rPr>
          <w:rFonts w:ascii="HelveticaNeueLT Std" w:hAnsi="HelveticaNeueLT Std"/>
          <w:lang w:val="es-MX"/>
        </w:rPr>
        <w:t>administran los Programas</w:t>
      </w:r>
      <w:r w:rsidR="002112C8" w:rsidRPr="002112C8">
        <w:rPr>
          <w:rFonts w:ascii="HelveticaNeueLT Std" w:hAnsi="HelveticaNeueLT Std"/>
          <w:lang w:val="es-MX"/>
        </w:rPr>
        <w:t xml:space="preserve"> y Acciones</w:t>
      </w:r>
      <w:r w:rsidRPr="006B6013">
        <w:rPr>
          <w:rFonts w:ascii="HelveticaNeueLT Std" w:hAnsi="HelveticaNeueLT Std"/>
          <w:lang w:val="es-MX"/>
        </w:rPr>
        <w:t xml:space="preserve"> de la Dirección de Investigación Científica y Formación de Recursos Humanos que con motivo de las actividades que desarrollan, recopilan datos, imágenes o fotografías con fines institucionales, por lo que, si usted se encuentra en este supuesto, se le recomienda leer de manera completa el presente documento.</w:t>
      </w:r>
    </w:p>
    <w:p w14:paraId="253AAD50" w14:textId="77777777" w:rsidR="00082961" w:rsidRPr="006B6013" w:rsidRDefault="00082961" w:rsidP="00082961">
      <w:pPr>
        <w:jc w:val="center"/>
        <w:rPr>
          <w:rFonts w:ascii="HelveticaNeueLT Std" w:hAnsi="HelveticaNeueLT Std"/>
          <w:b/>
          <w:lang w:val="es-MX"/>
        </w:rPr>
      </w:pPr>
    </w:p>
    <w:p w14:paraId="57179959" w14:textId="77777777" w:rsidR="00082961" w:rsidRPr="006B6013" w:rsidRDefault="00082961" w:rsidP="00082961">
      <w:pPr>
        <w:jc w:val="center"/>
        <w:rPr>
          <w:rFonts w:ascii="HelveticaNeueLT Std" w:hAnsi="HelveticaNeueLT Std"/>
          <w:b/>
          <w:lang w:val="es-MX"/>
        </w:rPr>
      </w:pPr>
      <w:r w:rsidRPr="006B6013">
        <w:rPr>
          <w:rFonts w:ascii="HelveticaNeueLT Std" w:hAnsi="HelveticaNeueLT Std"/>
          <w:b/>
          <w:lang w:val="es-MX"/>
        </w:rPr>
        <w:t>¿Qué es un aviso de privacidad y cuál es su utilidad?</w:t>
      </w:r>
    </w:p>
    <w:p w14:paraId="3F62C984" w14:textId="77777777" w:rsidR="00082961" w:rsidRPr="006B6013" w:rsidRDefault="00082961" w:rsidP="00082961">
      <w:pPr>
        <w:jc w:val="center"/>
        <w:rPr>
          <w:rFonts w:ascii="HelveticaNeueLT Std" w:hAnsi="HelveticaNeueLT Std"/>
          <w:lang w:val="es-MX"/>
        </w:rPr>
      </w:pPr>
    </w:p>
    <w:p w14:paraId="4BD9B328"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El aviso de privacidad es el documento físico, electrónico o en cualquier formato generado por el responsable que es puesto a disposición del Titular con el objeto de informarle los propósitos del tratamiento al que serán sometidos sus datos personales.</w:t>
      </w:r>
    </w:p>
    <w:p w14:paraId="79BAD613" w14:textId="77777777" w:rsidR="00082961" w:rsidRPr="006B6013" w:rsidRDefault="00082961" w:rsidP="00082961">
      <w:pPr>
        <w:jc w:val="both"/>
        <w:rPr>
          <w:rFonts w:ascii="HelveticaNeueLT Std" w:hAnsi="HelveticaNeueLT Std"/>
          <w:lang w:val="es-MX"/>
        </w:rPr>
      </w:pPr>
    </w:p>
    <w:p w14:paraId="0FB3A139" w14:textId="77777777" w:rsidR="00082961" w:rsidRPr="006B6013" w:rsidRDefault="002112C8" w:rsidP="00082961">
      <w:pPr>
        <w:jc w:val="both"/>
        <w:rPr>
          <w:rFonts w:ascii="HelveticaNeueLT Std" w:hAnsi="HelveticaNeueLT Std"/>
          <w:lang w:val="es-MX"/>
        </w:rPr>
      </w:pPr>
      <w:r>
        <w:rPr>
          <w:rFonts w:ascii="HelveticaNeueLT Std" w:hAnsi="HelveticaNeueLT Std"/>
          <w:lang w:val="es-MX"/>
        </w:rPr>
        <w:t>Por medio de este</w:t>
      </w:r>
      <w:r w:rsidR="00082961" w:rsidRPr="006B6013">
        <w:rPr>
          <w:rFonts w:ascii="HelveticaNeueLT Std" w:hAnsi="HelveticaNeueLT Std"/>
          <w:lang w:val="es-MX"/>
        </w:rPr>
        <w:t xml:space="preserve"> aviso, el responsable tiene la obligación de informar de modo expreso, preciso e inequívoco a las y los titulares, la información que se recaba de ellos y con qué fines</w:t>
      </w:r>
      <w:r>
        <w:rPr>
          <w:rFonts w:ascii="HelveticaNeueLT Std" w:hAnsi="HelveticaNeueLT Std"/>
          <w:lang w:val="es-MX"/>
        </w:rPr>
        <w:t xml:space="preserve"> de hace</w:t>
      </w:r>
      <w:r w:rsidR="00082961" w:rsidRPr="006B6013">
        <w:rPr>
          <w:rFonts w:ascii="HelveticaNeueLT Std" w:hAnsi="HelveticaNeueLT Std"/>
          <w:lang w:val="es-MX"/>
        </w:rPr>
        <w:t>,</w:t>
      </w:r>
      <w:r>
        <w:rPr>
          <w:rFonts w:ascii="HelveticaNeueLT Std" w:hAnsi="HelveticaNeueLT Std"/>
          <w:lang w:val="es-MX"/>
        </w:rPr>
        <w:t xml:space="preserve"> así como</w:t>
      </w:r>
      <w:r w:rsidR="00082961" w:rsidRPr="006B6013">
        <w:rPr>
          <w:rFonts w:ascii="HelveticaNeueLT Std" w:hAnsi="HelveticaNeueLT Std"/>
          <w:lang w:val="es-MX"/>
        </w:rPr>
        <w:t xml:space="preserve"> la existencia y características principales del tratamiento al que serán</w:t>
      </w:r>
      <w:r>
        <w:rPr>
          <w:rFonts w:ascii="HelveticaNeueLT Std" w:hAnsi="HelveticaNeueLT Std"/>
          <w:lang w:val="es-MX"/>
        </w:rPr>
        <w:t xml:space="preserve"> sometidos sus datos personales</w:t>
      </w:r>
      <w:r w:rsidR="00082961" w:rsidRPr="006B6013">
        <w:rPr>
          <w:rFonts w:ascii="HelveticaNeueLT Std" w:hAnsi="HelveticaNeueLT Std"/>
          <w:lang w:val="es-MX"/>
        </w:rPr>
        <w:t xml:space="preserve"> a fin de que puedan tomar decisiones informadas al respecto.</w:t>
      </w:r>
    </w:p>
    <w:p w14:paraId="793CC72B" w14:textId="77777777" w:rsidR="00082961" w:rsidRPr="006B6013" w:rsidRDefault="00082961" w:rsidP="00082961">
      <w:pPr>
        <w:jc w:val="both"/>
        <w:rPr>
          <w:rFonts w:ascii="HelveticaNeueLT Std" w:hAnsi="HelveticaNeueLT Std"/>
          <w:b/>
          <w:lang w:val="es-MX"/>
        </w:rPr>
      </w:pPr>
    </w:p>
    <w:p w14:paraId="2BB1B70E" w14:textId="77777777" w:rsidR="00082961" w:rsidRPr="006B6013" w:rsidRDefault="00082961" w:rsidP="00082961">
      <w:pPr>
        <w:jc w:val="center"/>
        <w:rPr>
          <w:rFonts w:ascii="HelveticaNeueLT Std" w:hAnsi="HelveticaNeueLT Std"/>
          <w:b/>
          <w:lang w:val="es-MX"/>
        </w:rPr>
      </w:pPr>
      <w:r w:rsidRPr="006B6013">
        <w:rPr>
          <w:rFonts w:ascii="HelveticaNeueLT Std" w:hAnsi="HelveticaNeueLT Std"/>
          <w:b/>
          <w:lang w:val="es-MX"/>
        </w:rPr>
        <w:t>¿Qué es un dato personal?</w:t>
      </w:r>
    </w:p>
    <w:p w14:paraId="5BC8666E" w14:textId="77777777" w:rsidR="00082961" w:rsidRPr="006B6013" w:rsidRDefault="00082961" w:rsidP="00082961">
      <w:pPr>
        <w:jc w:val="both"/>
        <w:rPr>
          <w:rFonts w:ascii="HelveticaNeueLT Std" w:hAnsi="HelveticaNeueLT Std"/>
          <w:lang w:val="es-MX"/>
        </w:rPr>
      </w:pPr>
    </w:p>
    <w:p w14:paraId="320E7BB4"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Se considera dato personal a cualquier información concerniente a una persona física o jurídica colectiva identificada o identificable, establecida en cualquier formato o modalidad y que esté almacenada en sistemas y/o bases de datos.</w:t>
      </w:r>
    </w:p>
    <w:p w14:paraId="70AC77E3" w14:textId="77777777" w:rsidR="00082961" w:rsidRPr="006B6013" w:rsidRDefault="00082961" w:rsidP="00082961">
      <w:pPr>
        <w:jc w:val="center"/>
        <w:rPr>
          <w:rFonts w:ascii="HelveticaNeueLT Std" w:hAnsi="HelveticaNeueLT Std"/>
          <w:lang w:val="es-MX"/>
        </w:rPr>
      </w:pPr>
    </w:p>
    <w:p w14:paraId="238034F4" w14:textId="77777777" w:rsidR="00082961" w:rsidRPr="006B6013" w:rsidRDefault="00082961" w:rsidP="00082961">
      <w:pPr>
        <w:jc w:val="center"/>
        <w:rPr>
          <w:rFonts w:ascii="HelveticaNeueLT Std" w:hAnsi="HelveticaNeueLT Std"/>
          <w:b/>
          <w:lang w:val="es-MX"/>
        </w:rPr>
      </w:pPr>
      <w:r w:rsidRPr="006B6013">
        <w:rPr>
          <w:rFonts w:ascii="HelveticaNeueLT Std" w:hAnsi="HelveticaNeueLT Std"/>
          <w:b/>
          <w:lang w:val="es-MX"/>
        </w:rPr>
        <w:t>¿Qué es un dato personal sensible?</w:t>
      </w:r>
    </w:p>
    <w:p w14:paraId="087C474A" w14:textId="77777777" w:rsidR="00082961" w:rsidRPr="006B6013" w:rsidRDefault="00082961" w:rsidP="00082961">
      <w:pPr>
        <w:jc w:val="both"/>
        <w:rPr>
          <w:rFonts w:ascii="HelveticaNeueLT Std" w:hAnsi="HelveticaNeueLT Std"/>
          <w:lang w:val="es-MX"/>
        </w:rPr>
      </w:pPr>
    </w:p>
    <w:p w14:paraId="22C7A2C6"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 xml:space="preserve">Son datos personales referentes a la </w:t>
      </w:r>
      <w:r w:rsidR="002112C8">
        <w:rPr>
          <w:rFonts w:ascii="HelveticaNeueLT Std" w:hAnsi="HelveticaNeueLT Std"/>
          <w:lang w:val="es-MX"/>
        </w:rPr>
        <w:t>esfera más íntima de su titular</w:t>
      </w:r>
      <w:r w:rsidRPr="006B6013">
        <w:rPr>
          <w:rFonts w:ascii="HelveticaNeueLT Std" w:hAnsi="HelveticaNeueLT Std"/>
          <w:lang w:val="es-MX"/>
        </w:rPr>
        <w:t xml:space="preserve"> cuya utilización indebida puede dar origen a discriminación o conlleva un riesgo grave para éste.</w:t>
      </w:r>
    </w:p>
    <w:p w14:paraId="5FBC44F1" w14:textId="77777777" w:rsidR="00082961" w:rsidRPr="006B6013" w:rsidRDefault="00082961" w:rsidP="00082961">
      <w:pPr>
        <w:jc w:val="both"/>
        <w:rPr>
          <w:rFonts w:ascii="HelveticaNeueLT Std" w:hAnsi="HelveticaNeueLT Std"/>
          <w:lang w:val="es-MX"/>
        </w:rPr>
      </w:pPr>
    </w:p>
    <w:p w14:paraId="54ADC889"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De manera enunciativa, más no limitativa, se consideran sensibles aquellos que puedan revelar aspectos como origen racial o étnico, información de salud física o mental, información genética, datos biométricos, firma electrónica, creencias religiosas, filosóficas o morales, afiliación sindical, opiniones políticas y preferencia sexual.</w:t>
      </w:r>
    </w:p>
    <w:p w14:paraId="29F31AB2" w14:textId="77777777" w:rsidR="00082961" w:rsidRPr="006B6013" w:rsidRDefault="00082961" w:rsidP="00082961">
      <w:pPr>
        <w:jc w:val="both"/>
        <w:rPr>
          <w:rFonts w:ascii="HelveticaNeueLT Std" w:hAnsi="HelveticaNeueLT Std"/>
          <w:lang w:val="es-MX"/>
        </w:rPr>
      </w:pPr>
    </w:p>
    <w:p w14:paraId="6E53D9DB" w14:textId="77777777" w:rsidR="00082961" w:rsidRPr="006B6013" w:rsidRDefault="00082961" w:rsidP="00082961">
      <w:pPr>
        <w:jc w:val="center"/>
        <w:rPr>
          <w:rFonts w:ascii="HelveticaNeueLT Std" w:hAnsi="HelveticaNeueLT Std"/>
          <w:b/>
          <w:lang w:val="es-MX"/>
        </w:rPr>
      </w:pPr>
      <w:r w:rsidRPr="006B6013">
        <w:rPr>
          <w:rFonts w:ascii="HelveticaNeueLT Std" w:hAnsi="HelveticaNeueLT Std"/>
          <w:b/>
          <w:lang w:val="es-MX"/>
        </w:rPr>
        <w:t xml:space="preserve">¿Qué es </w:t>
      </w:r>
      <w:r w:rsidR="002112C8">
        <w:rPr>
          <w:rFonts w:ascii="HelveticaNeueLT Std" w:hAnsi="HelveticaNeueLT Std"/>
          <w:b/>
          <w:lang w:val="es-MX"/>
        </w:rPr>
        <w:t xml:space="preserve">el </w:t>
      </w:r>
      <w:r w:rsidRPr="006B6013">
        <w:rPr>
          <w:rFonts w:ascii="HelveticaNeueLT Std" w:hAnsi="HelveticaNeueLT Std"/>
          <w:b/>
          <w:lang w:val="es-MX"/>
        </w:rPr>
        <w:t>tratamiento de datos personales?</w:t>
      </w:r>
    </w:p>
    <w:p w14:paraId="21D9936E" w14:textId="77777777" w:rsidR="00082961" w:rsidRPr="006B6013" w:rsidRDefault="00082961" w:rsidP="00082961">
      <w:pPr>
        <w:jc w:val="both"/>
        <w:rPr>
          <w:rFonts w:ascii="HelveticaNeueLT Std" w:hAnsi="HelveticaNeueLT Std"/>
          <w:lang w:val="es-MX"/>
        </w:rPr>
      </w:pPr>
    </w:p>
    <w:p w14:paraId="32F9B9F4"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La Ley de Protección de Datos Personales en Posesión de Sujetos Obligados del Estado de México y Municipios define al tratamiento como: las operaciones efectuadas por los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14:paraId="315F9B0F" w14:textId="77777777" w:rsidR="00082961" w:rsidRPr="006B6013" w:rsidRDefault="00082961" w:rsidP="00082961">
      <w:pPr>
        <w:jc w:val="both"/>
        <w:rPr>
          <w:rFonts w:ascii="HelveticaNeueLT Std" w:hAnsi="HelveticaNeueLT Std"/>
          <w:lang w:val="es-MX"/>
        </w:rPr>
      </w:pPr>
    </w:p>
    <w:p w14:paraId="3BCC6AFC" w14:textId="77777777" w:rsidR="00082961" w:rsidRPr="006B6013" w:rsidRDefault="00082961" w:rsidP="00082961">
      <w:pPr>
        <w:jc w:val="center"/>
        <w:rPr>
          <w:rFonts w:ascii="HelveticaNeueLT Std" w:hAnsi="HelveticaNeueLT Std"/>
          <w:b/>
          <w:lang w:val="es-MX"/>
        </w:rPr>
      </w:pPr>
      <w:r w:rsidRPr="006B6013">
        <w:rPr>
          <w:rFonts w:ascii="HelveticaNeueLT Std" w:hAnsi="HelveticaNeueLT Std"/>
          <w:b/>
          <w:lang w:val="es-MX"/>
        </w:rPr>
        <w:t>¿De qué manera se protegen mis datos personales en posesión de sujetos obligados (autoridades) del Estado de México y sus municipios?</w:t>
      </w:r>
    </w:p>
    <w:p w14:paraId="2C312BE7" w14:textId="77777777" w:rsidR="00082961" w:rsidRPr="006B6013" w:rsidRDefault="00082961" w:rsidP="00082961">
      <w:pPr>
        <w:jc w:val="center"/>
        <w:rPr>
          <w:rFonts w:ascii="HelveticaNeueLT Std" w:hAnsi="HelveticaNeueLT Std"/>
          <w:b/>
          <w:lang w:val="es-MX"/>
        </w:rPr>
      </w:pPr>
    </w:p>
    <w:p w14:paraId="756DF509"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La Ley de Protección de Datos Personales en Posesión de Sujetos Obligados del Estado de México y Municipios tiene por objeto garantizar la protección de los datos personales que se encuentran en posesión de los sujetos obligados, así como establecer los principios, derechos, excepciones, obligaciones, sanciones y responsabilidades que rigen en la materia.</w:t>
      </w:r>
    </w:p>
    <w:p w14:paraId="165E5C59" w14:textId="77777777" w:rsidR="00082961" w:rsidRPr="006B6013" w:rsidRDefault="00082961" w:rsidP="00082961">
      <w:pPr>
        <w:jc w:val="both"/>
        <w:rPr>
          <w:rFonts w:ascii="HelveticaNeueLT Std" w:hAnsi="HelveticaNeueLT Std"/>
          <w:lang w:val="es-MX"/>
        </w:rPr>
      </w:pPr>
    </w:p>
    <w:p w14:paraId="3D098265"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 xml:space="preserve">Así, la Ley de Protección de Datos Personales en Posesión de Sujetos Obligados del Estado de México y Municipios establece diversas obligaciones a cargo de los responsables del </w:t>
      </w:r>
      <w:r w:rsidR="002112C8">
        <w:rPr>
          <w:rFonts w:ascii="HelveticaNeueLT Std" w:hAnsi="HelveticaNeueLT Std"/>
          <w:lang w:val="es-MX"/>
        </w:rPr>
        <w:t>tratamiento de datos personales</w:t>
      </w:r>
      <w:r w:rsidRPr="006B6013">
        <w:rPr>
          <w:rFonts w:ascii="HelveticaNeueLT Std" w:hAnsi="HelveticaNeueLT Std"/>
          <w:lang w:val="es-MX"/>
        </w:rPr>
        <w:t xml:space="preserve"> tales como el aviso de privacidad, con el objeto de que el titular de los datos esté informado sobre qué datos personales se recaban de él y con qué finalidad. De igual manera, regula la tramitación de los derechos de Acceso, Rectificación, Cancelación y Oposición (ARCO), las transmisiones, la posibilidad de interponer denuncias por posibles violaciones a la Ley, así como los</w:t>
      </w:r>
      <w:r>
        <w:rPr>
          <w:rFonts w:ascii="HelveticaNeueLT Std" w:hAnsi="HelveticaNeueLT Std"/>
          <w:lang w:val="es-MX"/>
        </w:rPr>
        <w:t xml:space="preserve"> medios por los cuales el INFOEM</w:t>
      </w:r>
      <w:r w:rsidRPr="006B6013">
        <w:rPr>
          <w:rFonts w:ascii="HelveticaNeueLT Std" w:hAnsi="HelveticaNeueLT Std"/>
          <w:lang w:val="es-MX"/>
        </w:rPr>
        <w:t xml:space="preserve"> verificará el cumplimiento de las disposiciones en la materia.</w:t>
      </w:r>
    </w:p>
    <w:p w14:paraId="30DC4225" w14:textId="77777777" w:rsidR="00082961" w:rsidRPr="006B6013" w:rsidRDefault="00082961" w:rsidP="00082961">
      <w:pPr>
        <w:jc w:val="both"/>
        <w:rPr>
          <w:rFonts w:ascii="HelveticaNeueLT Std" w:hAnsi="HelveticaNeueLT Std"/>
          <w:lang w:val="es-MX"/>
        </w:rPr>
      </w:pPr>
    </w:p>
    <w:p w14:paraId="0CE25D09"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Ahora bien, con el objeto de dar cumplimiento a lo establecido en el artículo 31 de la Ley de Protección de Datos Personales en Posesión de Sujetos Obligados del Estado de México y Municipios, se hace de su conocimiento lo siguiente:</w:t>
      </w:r>
    </w:p>
    <w:p w14:paraId="6317E2B5" w14:textId="77777777" w:rsidR="00082961" w:rsidRPr="006B6013" w:rsidRDefault="00082961" w:rsidP="00082961">
      <w:pPr>
        <w:jc w:val="both"/>
        <w:rPr>
          <w:rFonts w:ascii="HelveticaNeueLT Std" w:hAnsi="HelveticaNeueLT Std"/>
          <w:lang w:val="es-MX"/>
        </w:rPr>
      </w:pPr>
    </w:p>
    <w:p w14:paraId="26611BB0" w14:textId="77777777" w:rsidR="00082961" w:rsidRDefault="00082961" w:rsidP="00082961">
      <w:pPr>
        <w:pStyle w:val="Prrafodelista"/>
        <w:numPr>
          <w:ilvl w:val="0"/>
          <w:numId w:val="1"/>
        </w:numPr>
        <w:rPr>
          <w:rFonts w:ascii="HelveticaNeueLT Std" w:hAnsi="HelveticaNeueLT Std"/>
          <w:b/>
          <w:lang w:val="es-MX"/>
        </w:rPr>
      </w:pPr>
      <w:r w:rsidRPr="006B6013">
        <w:rPr>
          <w:rFonts w:ascii="HelveticaNeueLT Std" w:hAnsi="HelveticaNeueLT Std"/>
          <w:b/>
          <w:lang w:val="es-MX"/>
        </w:rPr>
        <w:t>Denominación del responsable.</w:t>
      </w:r>
    </w:p>
    <w:p w14:paraId="766FF1EC" w14:textId="77777777" w:rsidR="00082961" w:rsidRPr="006B6013" w:rsidRDefault="00082961" w:rsidP="00082961">
      <w:pPr>
        <w:pStyle w:val="Prrafodelista"/>
        <w:ind w:left="1080"/>
        <w:rPr>
          <w:rFonts w:ascii="HelveticaNeueLT Std" w:hAnsi="HelveticaNeueLT Std"/>
          <w:b/>
          <w:lang w:val="es-MX"/>
        </w:rPr>
      </w:pPr>
    </w:p>
    <w:p w14:paraId="3FA0D369" w14:textId="77777777" w:rsidR="00082961" w:rsidRPr="006B6013" w:rsidRDefault="00082961" w:rsidP="00082961">
      <w:pPr>
        <w:rPr>
          <w:rFonts w:ascii="HelveticaNeueLT Std" w:hAnsi="HelveticaNeueLT Std"/>
          <w:lang w:val="es-MX"/>
        </w:rPr>
      </w:pPr>
      <w:r w:rsidRPr="006B6013">
        <w:rPr>
          <w:rFonts w:ascii="HelveticaNeueLT Std" w:hAnsi="HelveticaNeueLT Std"/>
          <w:lang w:val="es-MX"/>
        </w:rPr>
        <w:t>Consejo Mexiquense de Ciencia y Tecnología (COMECYT).</w:t>
      </w:r>
    </w:p>
    <w:p w14:paraId="17DB338C" w14:textId="77777777" w:rsidR="00082961" w:rsidRPr="006B6013" w:rsidRDefault="00082961" w:rsidP="00082961">
      <w:pPr>
        <w:rPr>
          <w:rFonts w:ascii="HelveticaNeueLT Std" w:hAnsi="HelveticaNeueLT Std"/>
          <w:lang w:val="es-MX"/>
        </w:rPr>
      </w:pPr>
    </w:p>
    <w:p w14:paraId="4F553183" w14:textId="77777777" w:rsidR="00082961" w:rsidRPr="006B6013" w:rsidRDefault="00082961" w:rsidP="00082961">
      <w:pPr>
        <w:pStyle w:val="Prrafodelista"/>
        <w:numPr>
          <w:ilvl w:val="0"/>
          <w:numId w:val="1"/>
        </w:numPr>
        <w:rPr>
          <w:rFonts w:ascii="HelveticaNeueLT Std" w:hAnsi="HelveticaNeueLT Std"/>
          <w:b/>
          <w:lang w:val="es-MX"/>
        </w:rPr>
      </w:pPr>
      <w:r w:rsidRPr="006B6013">
        <w:rPr>
          <w:rFonts w:ascii="HelveticaNeueLT Std" w:hAnsi="HelveticaNeueLT Std"/>
          <w:b/>
          <w:lang w:val="es-MX"/>
        </w:rPr>
        <w:t>Nombre y cargo del administrador, así como el área o unidad administrativa a la que se encuentra adscrito.</w:t>
      </w:r>
    </w:p>
    <w:p w14:paraId="12595C83" w14:textId="77777777" w:rsidR="00082961" w:rsidRPr="006B6013" w:rsidRDefault="00082961" w:rsidP="00082961">
      <w:pPr>
        <w:ind w:left="360"/>
        <w:rPr>
          <w:rFonts w:ascii="HelveticaNeueLT Std" w:hAnsi="HelveticaNeueLT Std"/>
          <w:b/>
          <w:lang w:val="es-MX"/>
        </w:rPr>
      </w:pPr>
    </w:p>
    <w:p w14:paraId="093ED2FA" w14:textId="77777777" w:rsidR="00082961" w:rsidRPr="006B6013" w:rsidRDefault="00082961" w:rsidP="00082961">
      <w:pPr>
        <w:rPr>
          <w:rFonts w:ascii="HelveticaNeueLT Std" w:hAnsi="HelveticaNeueLT Std"/>
          <w:lang w:val="es-MX"/>
        </w:rPr>
      </w:pPr>
      <w:r w:rsidRPr="006B6013">
        <w:rPr>
          <w:rFonts w:ascii="HelveticaNeueLT Std" w:hAnsi="HelveticaNeueLT Std"/>
          <w:lang w:val="es-MX"/>
        </w:rPr>
        <w:t>a) Nombre del Administrador: Mtro. Gerardo Arriaga Camacho.</w:t>
      </w:r>
    </w:p>
    <w:p w14:paraId="4A307BF0" w14:textId="77777777" w:rsidR="00082961" w:rsidRPr="006B6013" w:rsidRDefault="00082961" w:rsidP="00082961">
      <w:pPr>
        <w:rPr>
          <w:rFonts w:ascii="HelveticaNeueLT Std" w:hAnsi="HelveticaNeueLT Std"/>
          <w:lang w:val="es-MX"/>
        </w:rPr>
      </w:pPr>
      <w:r w:rsidRPr="006B6013">
        <w:rPr>
          <w:rFonts w:ascii="HelveticaNeueLT Std" w:hAnsi="HelveticaNeueLT Std"/>
          <w:lang w:val="es-MX"/>
        </w:rPr>
        <w:lastRenderedPageBreak/>
        <w:t>b) Cargo: Director de Investigación Científica y Formación de Recursos Humanos.</w:t>
      </w:r>
    </w:p>
    <w:p w14:paraId="410F8C17" w14:textId="77777777" w:rsidR="00082961" w:rsidRPr="006B6013" w:rsidRDefault="00082961" w:rsidP="00082961">
      <w:pPr>
        <w:rPr>
          <w:rFonts w:ascii="HelveticaNeueLT Std" w:hAnsi="HelveticaNeueLT Std"/>
          <w:lang w:val="es-MX"/>
        </w:rPr>
      </w:pPr>
      <w:r w:rsidRPr="006B6013">
        <w:rPr>
          <w:rFonts w:ascii="HelveticaNeueLT Std" w:hAnsi="HelveticaNeueLT Std"/>
          <w:lang w:val="es-MX"/>
        </w:rPr>
        <w:t>c) Área o Unidad Administrativa: Dirección de Investigación Científica y Formación de Recursos Humanos.</w:t>
      </w:r>
    </w:p>
    <w:p w14:paraId="0C7E2966" w14:textId="77777777" w:rsidR="00082961" w:rsidRDefault="00082961" w:rsidP="00082961">
      <w:pPr>
        <w:rPr>
          <w:rFonts w:ascii="HelveticaNeueLT Std" w:hAnsi="HelveticaNeueLT Std"/>
          <w:lang w:val="es-MX"/>
        </w:rPr>
      </w:pPr>
      <w:r w:rsidRPr="006B6013">
        <w:rPr>
          <w:rFonts w:ascii="HelveticaNeueLT Std" w:hAnsi="HelveticaNeueLT Std"/>
          <w:lang w:val="es-MX"/>
        </w:rPr>
        <w:t xml:space="preserve">-Correo electrónico: </w:t>
      </w:r>
      <w:hyperlink r:id="rId7" w:history="1">
        <w:r w:rsidRPr="006375BF">
          <w:rPr>
            <w:rStyle w:val="Hipervnculo"/>
            <w:rFonts w:ascii="HelveticaNeueLT Std" w:hAnsi="HelveticaNeueLT Std"/>
            <w:lang w:val="es-MX"/>
          </w:rPr>
          <w:t>gerardo.arriaga@edomex.gob.mx</w:t>
        </w:r>
      </w:hyperlink>
    </w:p>
    <w:p w14:paraId="5F06D5C4" w14:textId="77777777" w:rsidR="00082961" w:rsidRDefault="00082961" w:rsidP="00082961">
      <w:pPr>
        <w:rPr>
          <w:rFonts w:ascii="HelveticaNeueLT Std" w:hAnsi="HelveticaNeueLT Std"/>
          <w:lang w:val="es-MX"/>
        </w:rPr>
      </w:pPr>
      <w:r w:rsidRPr="006B6013">
        <w:rPr>
          <w:rFonts w:ascii="HelveticaNeueLT Std" w:hAnsi="HelveticaNeueLT Std"/>
          <w:lang w:val="es-MX"/>
        </w:rPr>
        <w:t>-Teléfonos: 01 (722) 3190011</w:t>
      </w:r>
      <w:r>
        <w:rPr>
          <w:rFonts w:ascii="HelveticaNeueLT Std" w:hAnsi="HelveticaNeueLT Std"/>
          <w:lang w:val="es-MX"/>
        </w:rPr>
        <w:t xml:space="preserve"> al 15</w:t>
      </w:r>
      <w:r w:rsidRPr="006B6013">
        <w:rPr>
          <w:rFonts w:ascii="HelveticaNeueLT Std" w:hAnsi="HelveticaNeueLT Std"/>
          <w:lang w:val="es-MX"/>
        </w:rPr>
        <w:t xml:space="preserve"> (conmutador) extensión 104.</w:t>
      </w:r>
    </w:p>
    <w:p w14:paraId="2443A462" w14:textId="77777777" w:rsidR="00082961" w:rsidRPr="006B6013" w:rsidRDefault="00082961" w:rsidP="00082961">
      <w:pPr>
        <w:rPr>
          <w:rFonts w:ascii="HelveticaNeueLT Std" w:hAnsi="HelveticaNeueLT Std"/>
          <w:lang w:val="es-MX"/>
        </w:rPr>
      </w:pPr>
    </w:p>
    <w:p w14:paraId="520617D2" w14:textId="77777777" w:rsidR="00082961" w:rsidRPr="006B6013" w:rsidRDefault="00082961" w:rsidP="00082961">
      <w:pPr>
        <w:pStyle w:val="Prrafodelista"/>
        <w:numPr>
          <w:ilvl w:val="0"/>
          <w:numId w:val="1"/>
        </w:numPr>
        <w:rPr>
          <w:rFonts w:ascii="HelveticaNeueLT Std" w:hAnsi="HelveticaNeueLT Std"/>
          <w:b/>
          <w:lang w:val="es-MX"/>
        </w:rPr>
      </w:pPr>
      <w:r w:rsidRPr="006B6013">
        <w:rPr>
          <w:rFonts w:ascii="HelveticaNeueLT Std" w:hAnsi="HelveticaNeueLT Std"/>
          <w:b/>
          <w:lang w:val="es-MX"/>
        </w:rPr>
        <w:t>Nombre del sistema de datos personales o base de datos al que serán incorporados los datos personales.</w:t>
      </w:r>
    </w:p>
    <w:p w14:paraId="4ECCB36C" w14:textId="77777777" w:rsidR="00082961" w:rsidRPr="006B6013" w:rsidRDefault="00082961" w:rsidP="00082961">
      <w:pPr>
        <w:rPr>
          <w:rFonts w:ascii="HelveticaNeueLT Std" w:hAnsi="HelveticaNeueLT Std"/>
          <w:lang w:val="es-MX"/>
        </w:rPr>
      </w:pPr>
    </w:p>
    <w:p w14:paraId="1E0C11CD" w14:textId="6FC6C9F9" w:rsidR="00082961" w:rsidRPr="005919DF" w:rsidRDefault="00082961" w:rsidP="00082961">
      <w:pPr>
        <w:rPr>
          <w:rFonts w:ascii="HelveticaNeueLT Std" w:hAnsi="HelveticaNeueLT Std"/>
          <w:lang w:val="es-MX"/>
        </w:rPr>
      </w:pPr>
      <w:r w:rsidRPr="005919DF">
        <w:rPr>
          <w:rFonts w:ascii="HelveticaNeueLT Std" w:hAnsi="HelveticaNeueLT Std"/>
          <w:lang w:val="es-MX"/>
        </w:rPr>
        <w:t>Sistema de</w:t>
      </w:r>
      <w:r w:rsidR="00282EEF">
        <w:rPr>
          <w:rFonts w:ascii="HelveticaNeueLT Std" w:hAnsi="HelveticaNeueLT Std"/>
          <w:lang w:val="es-MX"/>
        </w:rPr>
        <w:t xml:space="preserve"> la Acción </w:t>
      </w:r>
      <w:r w:rsidR="00282EEF" w:rsidRPr="00282EEF">
        <w:rPr>
          <w:rFonts w:ascii="HelveticaNeueLT Std" w:hAnsi="HelveticaNeueLT Std"/>
          <w:lang w:val="es-MX"/>
        </w:rPr>
        <w:t>Cátedras COMECYT EDOMÉX</w:t>
      </w:r>
      <w:r w:rsidRPr="005919DF">
        <w:rPr>
          <w:rFonts w:ascii="HelveticaNeueLT Std" w:hAnsi="HelveticaNeueLT Std"/>
          <w:lang w:val="es-MX"/>
        </w:rPr>
        <w:t>.</w:t>
      </w:r>
    </w:p>
    <w:p w14:paraId="50139799" w14:textId="77777777" w:rsidR="00082961" w:rsidRPr="005919DF" w:rsidRDefault="00082961" w:rsidP="00082961">
      <w:pPr>
        <w:ind w:left="330"/>
        <w:rPr>
          <w:rFonts w:ascii="HelveticaNeueLT Std" w:hAnsi="HelveticaNeueLT Std"/>
          <w:b/>
          <w:lang w:val="es-MX"/>
        </w:rPr>
      </w:pPr>
    </w:p>
    <w:p w14:paraId="1AABB648" w14:textId="77777777" w:rsidR="00082961" w:rsidRPr="005919DF" w:rsidRDefault="00082961" w:rsidP="00082961">
      <w:pPr>
        <w:pStyle w:val="Prrafodelista"/>
        <w:numPr>
          <w:ilvl w:val="0"/>
          <w:numId w:val="1"/>
        </w:numPr>
        <w:rPr>
          <w:rFonts w:ascii="HelveticaNeueLT Std" w:hAnsi="HelveticaNeueLT Std"/>
          <w:b/>
          <w:lang w:val="es-MX"/>
        </w:rPr>
      </w:pPr>
      <w:r w:rsidRPr="005919DF">
        <w:rPr>
          <w:rFonts w:ascii="HelveticaNeueLT Std" w:hAnsi="HelveticaNeueLT Std"/>
          <w:b/>
          <w:lang w:val="es-MX"/>
        </w:rPr>
        <w:t>Los datos personales que serán sometidos a tratamiento, identificando los que son sensibles.</w:t>
      </w:r>
    </w:p>
    <w:p w14:paraId="487C98A2" w14:textId="77777777" w:rsidR="00082961" w:rsidRPr="005919DF" w:rsidRDefault="00082961" w:rsidP="00082961">
      <w:pPr>
        <w:pStyle w:val="Prrafodelista"/>
        <w:ind w:left="1080"/>
        <w:rPr>
          <w:rFonts w:ascii="HelveticaNeueLT Std" w:hAnsi="HelveticaNeueLT Std"/>
          <w:b/>
          <w:lang w:val="es-MX"/>
        </w:rPr>
      </w:pPr>
    </w:p>
    <w:p w14:paraId="6EF86CB2" w14:textId="77777777" w:rsidR="00082961" w:rsidRPr="005919DF" w:rsidRDefault="00082961" w:rsidP="00082961">
      <w:pPr>
        <w:jc w:val="both"/>
        <w:rPr>
          <w:rFonts w:ascii="HelveticaNeueLT Std" w:hAnsi="HelveticaNeueLT Std"/>
          <w:lang w:val="es-MX"/>
        </w:rPr>
      </w:pPr>
      <w:r w:rsidRPr="005919DF">
        <w:rPr>
          <w:rFonts w:ascii="HelveticaNeueLT Std" w:hAnsi="HelveticaNeueLT Std"/>
          <w:lang w:val="es-MX"/>
        </w:rPr>
        <w:t>Con el objeto de cumplir la finalidad establecida en el sistema, se podrá llevar a cabo el uso de los siguientes datos personales: Nombre completo del participante, domicilio, CURP, RFC, folio de identificación oficial del solicitante, país y entidad de nacimiento y nacionalidad; asimismo, debe de presentarse copia de una identificación oficial vigente, un comprobante de domicilio en el Estado de México a nombre del solicitante y copia del certificado de grado de especialidad o maestría o documento oficial en el que se indique la fecha de presentación del examen de obtención del grado.</w:t>
      </w:r>
    </w:p>
    <w:p w14:paraId="4B6ECD71" w14:textId="77777777" w:rsidR="00082961" w:rsidRPr="005919DF" w:rsidRDefault="00082961" w:rsidP="00082961">
      <w:pPr>
        <w:jc w:val="both"/>
        <w:rPr>
          <w:rFonts w:ascii="HelveticaNeueLT Std" w:hAnsi="HelveticaNeueLT Std"/>
          <w:lang w:val="es-MX"/>
        </w:rPr>
      </w:pPr>
    </w:p>
    <w:p w14:paraId="74CC4DBA" w14:textId="77777777" w:rsidR="00082961" w:rsidRPr="006B6013" w:rsidRDefault="00082961" w:rsidP="00082961">
      <w:pPr>
        <w:jc w:val="both"/>
        <w:rPr>
          <w:rFonts w:ascii="HelveticaNeueLT Std" w:hAnsi="HelveticaNeueLT Std"/>
          <w:lang w:val="es-MX"/>
        </w:rPr>
      </w:pPr>
      <w:r w:rsidRPr="005919DF">
        <w:rPr>
          <w:rFonts w:ascii="HelveticaNeueLT Std" w:hAnsi="HelveticaNeueLT Std"/>
          <w:lang w:val="es-MX"/>
        </w:rPr>
        <w:t xml:space="preserve">En este sentido la información que </w:t>
      </w:r>
      <w:r w:rsidR="002112C8" w:rsidRPr="005919DF">
        <w:rPr>
          <w:rFonts w:ascii="HelveticaNeueLT Std" w:hAnsi="HelveticaNeueLT Std"/>
          <w:lang w:val="es-MX"/>
        </w:rPr>
        <w:t xml:space="preserve">se </w:t>
      </w:r>
      <w:r w:rsidRPr="005919DF">
        <w:rPr>
          <w:rFonts w:ascii="HelveticaNeueLT Std" w:hAnsi="HelveticaNeueLT Std"/>
          <w:lang w:val="es-MX"/>
        </w:rPr>
        <w:t>derive y obtenga con</w:t>
      </w:r>
      <w:r w:rsidRPr="006B6013">
        <w:rPr>
          <w:rFonts w:ascii="HelveticaNeueLT Std" w:hAnsi="HelveticaNeueLT Std"/>
          <w:lang w:val="es-MX"/>
        </w:rPr>
        <w:t xml:space="preserve"> motivo del cotejo de la documentación referida</w:t>
      </w:r>
      <w:r w:rsidR="002112C8">
        <w:rPr>
          <w:rFonts w:ascii="HelveticaNeueLT Std" w:hAnsi="HelveticaNeueLT Std"/>
          <w:lang w:val="es-MX"/>
        </w:rPr>
        <w:t xml:space="preserve"> de manera general</w:t>
      </w:r>
      <w:r w:rsidRPr="006B6013">
        <w:rPr>
          <w:rFonts w:ascii="HelveticaNeueLT Std" w:hAnsi="HelveticaNeueLT Std"/>
          <w:lang w:val="es-MX"/>
        </w:rPr>
        <w:t xml:space="preserve"> será informac</w:t>
      </w:r>
      <w:r w:rsidR="002112C8">
        <w:rPr>
          <w:rFonts w:ascii="HelveticaNeueLT Std" w:hAnsi="HelveticaNeueLT Std"/>
          <w:lang w:val="es-MX"/>
        </w:rPr>
        <w:t>ión de nivel de seguridad medio. Así,</w:t>
      </w:r>
      <w:r w:rsidRPr="006B6013">
        <w:rPr>
          <w:rFonts w:ascii="HelveticaNeueLT Std" w:hAnsi="HelveticaNeueLT Std"/>
          <w:lang w:val="es-MX"/>
        </w:rPr>
        <w:t xml:space="preserve"> dadas las características</w:t>
      </w:r>
      <w:r w:rsidR="002112C8">
        <w:rPr>
          <w:rFonts w:ascii="HelveticaNeueLT Std" w:hAnsi="HelveticaNeueLT Std"/>
          <w:lang w:val="es-MX"/>
        </w:rPr>
        <w:t xml:space="preserve"> y</w:t>
      </w:r>
      <w:r w:rsidRPr="006B6013">
        <w:rPr>
          <w:rFonts w:ascii="HelveticaNeueLT Std" w:hAnsi="HelveticaNeueLT Std"/>
          <w:lang w:val="es-MX"/>
        </w:rPr>
        <w:t xml:space="preserve"> el uso de los datos personales que sean de carácter público de este sistema son datos personales sensibles por lo </w:t>
      </w:r>
      <w:r w:rsidR="002112C8">
        <w:rPr>
          <w:rFonts w:ascii="HelveticaNeueLT Std" w:hAnsi="HelveticaNeueLT Std"/>
          <w:lang w:val="es-MX"/>
        </w:rPr>
        <w:t xml:space="preserve">que </w:t>
      </w:r>
      <w:r w:rsidRPr="006B6013">
        <w:rPr>
          <w:rFonts w:ascii="HelveticaNeueLT Std" w:hAnsi="HelveticaNeueLT Std"/>
          <w:lang w:val="es-MX"/>
        </w:rPr>
        <w:t>es responsabilidad del titular de dichos datos darle el tratamiento correspondiente y medidas de seguridad idóneas para la protección de dicha información.</w:t>
      </w:r>
    </w:p>
    <w:p w14:paraId="5CCEC511" w14:textId="77777777" w:rsidR="00082961" w:rsidRPr="006B6013" w:rsidRDefault="00082961" w:rsidP="00082961">
      <w:pPr>
        <w:jc w:val="both"/>
        <w:rPr>
          <w:rFonts w:ascii="HelveticaNeueLT Std" w:hAnsi="HelveticaNeueLT Std"/>
          <w:lang w:val="es-MX"/>
        </w:rPr>
      </w:pPr>
    </w:p>
    <w:p w14:paraId="036AF79E" w14:textId="77777777" w:rsidR="00082961" w:rsidRPr="006B6013" w:rsidRDefault="00082961" w:rsidP="00082961">
      <w:pPr>
        <w:pStyle w:val="Prrafodelista"/>
        <w:numPr>
          <w:ilvl w:val="0"/>
          <w:numId w:val="1"/>
        </w:numPr>
        <w:rPr>
          <w:rFonts w:ascii="HelveticaNeueLT Std" w:hAnsi="HelveticaNeueLT Std"/>
          <w:b/>
          <w:lang w:val="es-MX"/>
        </w:rPr>
      </w:pPr>
      <w:r w:rsidRPr="006B6013">
        <w:rPr>
          <w:rFonts w:ascii="HelveticaNeueLT Std" w:hAnsi="HelveticaNeueLT Std"/>
          <w:b/>
          <w:lang w:val="es-MX"/>
        </w:rPr>
        <w:t>El carácter obligatorio o facultativo de la entrega de los datos personales.</w:t>
      </w:r>
    </w:p>
    <w:p w14:paraId="39AA2517" w14:textId="77777777" w:rsidR="00082961" w:rsidRPr="006B6013" w:rsidRDefault="00082961" w:rsidP="00082961">
      <w:pPr>
        <w:pStyle w:val="Prrafodelista"/>
        <w:ind w:left="1080"/>
        <w:rPr>
          <w:rFonts w:ascii="HelveticaNeueLT Std" w:hAnsi="HelveticaNeueLT Std"/>
          <w:b/>
          <w:lang w:val="es-MX"/>
        </w:rPr>
      </w:pPr>
    </w:p>
    <w:p w14:paraId="4F5DC224"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La entrega de los datos personales señalados es facultativa, por lo que puede oponerse al tratamiento de sus datos, motivando así que puedan hacerse públicos dentro de un padrón de beneficiarios.</w:t>
      </w:r>
    </w:p>
    <w:p w14:paraId="5AEDB04D" w14:textId="77777777" w:rsidR="00082961" w:rsidRPr="006B6013" w:rsidRDefault="00082961" w:rsidP="00082961">
      <w:pPr>
        <w:jc w:val="both"/>
        <w:rPr>
          <w:rFonts w:ascii="HelveticaNeueLT Std" w:hAnsi="HelveticaNeueLT Std"/>
          <w:lang w:val="es-MX"/>
        </w:rPr>
      </w:pPr>
    </w:p>
    <w:p w14:paraId="6B914FEA" w14:textId="77777777" w:rsidR="00082961" w:rsidRPr="006B6013" w:rsidRDefault="00082961" w:rsidP="00082961">
      <w:pPr>
        <w:pStyle w:val="Prrafodelista"/>
        <w:numPr>
          <w:ilvl w:val="0"/>
          <w:numId w:val="1"/>
        </w:numPr>
        <w:jc w:val="both"/>
        <w:rPr>
          <w:rFonts w:ascii="HelveticaNeueLT Std" w:hAnsi="HelveticaNeueLT Std"/>
          <w:b/>
          <w:lang w:val="es-MX"/>
        </w:rPr>
      </w:pPr>
      <w:r w:rsidRPr="006B6013">
        <w:rPr>
          <w:rFonts w:ascii="HelveticaNeueLT Std" w:hAnsi="HelveticaNeueLT Std"/>
          <w:b/>
          <w:lang w:val="es-MX"/>
        </w:rPr>
        <w:t>Las consecuencias de la negativa a suministrarlos.</w:t>
      </w:r>
    </w:p>
    <w:p w14:paraId="40B3AAF6" w14:textId="77777777" w:rsidR="00082961" w:rsidRPr="006B6013" w:rsidRDefault="00082961" w:rsidP="00082961">
      <w:pPr>
        <w:jc w:val="both"/>
        <w:rPr>
          <w:rFonts w:ascii="HelveticaNeueLT Std" w:hAnsi="HelveticaNeueLT Std"/>
          <w:b/>
          <w:lang w:val="es-MX"/>
        </w:rPr>
      </w:pPr>
    </w:p>
    <w:p w14:paraId="47B26906"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 xml:space="preserve">La negativa a proporcionar la información requerida produce, como consecuencia, que no pueda otorgarse el apoyo económico, toda vez que al ejercerse el recurso público </w:t>
      </w:r>
      <w:r>
        <w:rPr>
          <w:rFonts w:ascii="HelveticaNeueLT Std" w:hAnsi="HelveticaNeueLT Std"/>
          <w:lang w:val="es-MX"/>
        </w:rPr>
        <w:t>de la Acción</w:t>
      </w:r>
      <w:r w:rsidRPr="006B6013">
        <w:rPr>
          <w:rFonts w:ascii="HelveticaNeueLT Std" w:hAnsi="HelveticaNeueLT Std"/>
          <w:lang w:val="es-MX"/>
        </w:rPr>
        <w:t xml:space="preserve"> se tiene que integrar dentro de un padrón de beneficiarios</w:t>
      </w:r>
      <w:r w:rsidR="002112C8">
        <w:rPr>
          <w:rFonts w:ascii="HelveticaNeueLT Std" w:hAnsi="HelveticaNeueLT Std"/>
          <w:lang w:val="es-MX"/>
        </w:rPr>
        <w:t xml:space="preserve"> que deberá</w:t>
      </w:r>
      <w:r w:rsidRPr="006B6013">
        <w:rPr>
          <w:rFonts w:ascii="HelveticaNeueLT Std" w:hAnsi="HelveticaNeueLT Std"/>
          <w:lang w:val="es-MX"/>
        </w:rPr>
        <w:t xml:space="preserve"> publicarse dentro del portal de Acceso a la Información Pública.</w:t>
      </w:r>
    </w:p>
    <w:p w14:paraId="2273D3DD" w14:textId="77777777" w:rsidR="00082961" w:rsidRPr="006B6013" w:rsidRDefault="00082961" w:rsidP="00082961">
      <w:pPr>
        <w:jc w:val="both"/>
        <w:rPr>
          <w:rFonts w:ascii="HelveticaNeueLT Std" w:hAnsi="HelveticaNeueLT Std"/>
          <w:lang w:val="es-MX"/>
        </w:rPr>
      </w:pPr>
    </w:p>
    <w:p w14:paraId="5093801A" w14:textId="77777777" w:rsidR="00082961" w:rsidRPr="006B6013" w:rsidRDefault="00082961" w:rsidP="00082961">
      <w:pPr>
        <w:pStyle w:val="Prrafodelista"/>
        <w:numPr>
          <w:ilvl w:val="0"/>
          <w:numId w:val="1"/>
        </w:numPr>
        <w:jc w:val="both"/>
        <w:rPr>
          <w:rFonts w:ascii="HelveticaNeueLT Std" w:hAnsi="HelveticaNeueLT Std"/>
          <w:b/>
          <w:lang w:val="es-MX"/>
        </w:rPr>
      </w:pPr>
      <w:r w:rsidRPr="006B6013">
        <w:rPr>
          <w:rFonts w:ascii="HelveticaNeueLT Std" w:hAnsi="HelveticaNeueLT Std"/>
          <w:b/>
          <w:lang w:val="es-MX"/>
        </w:rPr>
        <w:t xml:space="preserve">Las finalidades del tratamiento para las cuales se obtienen los datos personales, distinguiendo aquéllas que requieran el consentimiento de la o el titular. </w:t>
      </w:r>
    </w:p>
    <w:p w14:paraId="45A655D6" w14:textId="77777777" w:rsidR="00082961" w:rsidRPr="006B6013" w:rsidRDefault="00082961" w:rsidP="00082961">
      <w:pPr>
        <w:jc w:val="both"/>
        <w:rPr>
          <w:rFonts w:ascii="HelveticaNeueLT Std" w:hAnsi="HelveticaNeueLT Std"/>
          <w:b/>
          <w:lang w:val="es-MX"/>
        </w:rPr>
      </w:pPr>
    </w:p>
    <w:p w14:paraId="1937DE44" w14:textId="77777777" w:rsidR="00082961" w:rsidRPr="006B6013" w:rsidRDefault="00082961" w:rsidP="00082961">
      <w:pPr>
        <w:pStyle w:val="Prrafodelista"/>
        <w:numPr>
          <w:ilvl w:val="0"/>
          <w:numId w:val="3"/>
        </w:numPr>
        <w:jc w:val="both"/>
        <w:rPr>
          <w:rFonts w:ascii="HelveticaNeueLT Std" w:hAnsi="HelveticaNeueLT Std"/>
          <w:lang w:val="es-MX"/>
        </w:rPr>
      </w:pPr>
      <w:r w:rsidRPr="006B6013">
        <w:rPr>
          <w:rFonts w:ascii="HelveticaNeueLT Std" w:hAnsi="HelveticaNeueLT Std"/>
          <w:lang w:val="es-MX"/>
        </w:rPr>
        <w:t>Finalidad principal de tratamiento: Integrar un padrón de beneficiarios que refleje el ejercicio de los recursos, a través de los apoyos otorgados a los beneficiarios.</w:t>
      </w:r>
    </w:p>
    <w:p w14:paraId="0F56A348" w14:textId="77777777" w:rsidR="00082961" w:rsidRPr="006B6013" w:rsidRDefault="00082961" w:rsidP="00082961">
      <w:pPr>
        <w:pStyle w:val="Prrafodelista"/>
        <w:jc w:val="both"/>
        <w:rPr>
          <w:rFonts w:ascii="HelveticaNeueLT Std" w:hAnsi="HelveticaNeueLT Std"/>
          <w:lang w:val="es-MX"/>
        </w:rPr>
      </w:pPr>
    </w:p>
    <w:p w14:paraId="09C2CD10" w14:textId="77777777" w:rsidR="00082961" w:rsidRPr="006B6013" w:rsidRDefault="00082961" w:rsidP="00082961">
      <w:pPr>
        <w:pStyle w:val="Prrafodelista"/>
        <w:numPr>
          <w:ilvl w:val="0"/>
          <w:numId w:val="1"/>
        </w:numPr>
        <w:jc w:val="both"/>
        <w:rPr>
          <w:rFonts w:ascii="HelveticaNeueLT Std" w:hAnsi="HelveticaNeueLT Std"/>
          <w:b/>
          <w:lang w:val="es-MX"/>
        </w:rPr>
      </w:pPr>
      <w:r w:rsidRPr="006B6013">
        <w:rPr>
          <w:rFonts w:ascii="HelveticaNeueLT Std" w:hAnsi="HelveticaNeueLT Std"/>
          <w:b/>
          <w:lang w:val="es-MX"/>
        </w:rPr>
        <w:t>Cuando se realicen transferencias de datos personales se informará:</w:t>
      </w:r>
    </w:p>
    <w:p w14:paraId="1141925E" w14:textId="77777777" w:rsidR="00082961" w:rsidRPr="006B6013" w:rsidRDefault="00082961" w:rsidP="00082961">
      <w:pPr>
        <w:ind w:left="360"/>
        <w:jc w:val="both"/>
        <w:rPr>
          <w:rFonts w:ascii="HelveticaNeueLT Std" w:hAnsi="HelveticaNeueLT Std"/>
          <w:b/>
          <w:lang w:val="es-MX"/>
        </w:rPr>
      </w:pPr>
    </w:p>
    <w:p w14:paraId="1B98D26E"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De manera general, los datos personales proporcionados se consideran información confidencial, salvo que sean relativos a la erogación de recursos públicos o al ejercicio de una función de derecho público, supuestos en los que constituirán información pública, de conformidad con lo establecido por los artículos 23, 132 y 143 de la Ley de Transparencia y Acceso a la Información Pública del Estado de México y Muni</w:t>
      </w:r>
      <w:r w:rsidRPr="002112C8">
        <w:rPr>
          <w:rFonts w:ascii="HelveticaNeueLT Std" w:hAnsi="HelveticaNeueLT Std"/>
          <w:lang w:val="es-MX"/>
        </w:rPr>
        <w:t>cipios y por los artículos 62, 63 y 64 de la Ley de Protección de Datos Personales en Posesión de los Sujetos Obligados del Estado de México y Municipios.</w:t>
      </w:r>
    </w:p>
    <w:p w14:paraId="50CD74DE" w14:textId="77777777" w:rsidR="00082961" w:rsidRPr="006B6013" w:rsidRDefault="00082961" w:rsidP="00082961">
      <w:pPr>
        <w:jc w:val="both"/>
        <w:rPr>
          <w:rFonts w:ascii="HelveticaNeueLT Std" w:hAnsi="HelveticaNeueLT Std"/>
          <w:lang w:val="es-MX"/>
        </w:rPr>
      </w:pPr>
    </w:p>
    <w:p w14:paraId="7509373F" w14:textId="261E676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Fuera del supuesto establecido en el artículo 21 de la citada Ley, sus datos personales no podrán ser transferidos. No obstante</w:t>
      </w:r>
      <w:r>
        <w:rPr>
          <w:rFonts w:ascii="HelveticaNeueLT Std" w:hAnsi="HelveticaNeueLT Std"/>
          <w:lang w:val="es-MX"/>
        </w:rPr>
        <w:t>,</w:t>
      </w:r>
      <w:r w:rsidRPr="006B6013">
        <w:rPr>
          <w:rFonts w:ascii="HelveticaNeueLT Std" w:hAnsi="HelveticaNeueLT Std"/>
          <w:lang w:val="es-MX"/>
        </w:rPr>
        <w:t xml:space="preserve"> se hace de su conocimiento que la información personal que usted proporcione será susceptible de ser utilizada para fines estadísticos y de control, por lo cual, de manera previa, se disoc</w:t>
      </w:r>
      <w:r>
        <w:rPr>
          <w:rFonts w:ascii="HelveticaNeueLT Std" w:hAnsi="HelveticaNeueLT Std"/>
          <w:lang w:val="es-MX"/>
        </w:rPr>
        <w:t>iará</w:t>
      </w:r>
      <w:r w:rsidRPr="006B6013">
        <w:rPr>
          <w:rFonts w:ascii="HelveticaNeueLT Std" w:hAnsi="HelveticaNeueLT Std"/>
          <w:lang w:val="es-MX"/>
        </w:rPr>
        <w:t xml:space="preserve"> la mayor cantidad de datos que pudieran hacer identificable a su titular a fin de evitar una afectación con la publicación y/o difusión de sus datos.  </w:t>
      </w:r>
    </w:p>
    <w:p w14:paraId="7D995A7A" w14:textId="77777777" w:rsidR="00082961" w:rsidRPr="006B6013" w:rsidRDefault="00082961" w:rsidP="00082961">
      <w:pPr>
        <w:jc w:val="both"/>
        <w:rPr>
          <w:rFonts w:ascii="HelveticaNeueLT Std" w:hAnsi="HelveticaNeueLT Std"/>
          <w:lang w:val="es-MX"/>
        </w:rPr>
      </w:pPr>
    </w:p>
    <w:p w14:paraId="7F30FE6A"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En todos los casos, resulta importante mencionar que la publicidad de sus datos personales dependerá proporcionalmente de lo establecido en las diversas leyes sobre el caso concreto y la expectativa de privacidad a la cual tenga derecho.</w:t>
      </w:r>
    </w:p>
    <w:p w14:paraId="159D31B4" w14:textId="77777777" w:rsidR="00082961" w:rsidRPr="006B6013" w:rsidRDefault="00082961" w:rsidP="00082961">
      <w:pPr>
        <w:jc w:val="both"/>
        <w:rPr>
          <w:rFonts w:ascii="HelveticaNeueLT Std" w:hAnsi="HelveticaNeueLT Std"/>
          <w:lang w:val="es-MX"/>
        </w:rPr>
      </w:pPr>
    </w:p>
    <w:p w14:paraId="4A889058" w14:textId="77777777" w:rsidR="00082961" w:rsidRPr="006B6013" w:rsidRDefault="00082961" w:rsidP="00082961">
      <w:pPr>
        <w:pStyle w:val="Prrafodelista"/>
        <w:numPr>
          <w:ilvl w:val="0"/>
          <w:numId w:val="1"/>
        </w:numPr>
        <w:jc w:val="both"/>
        <w:rPr>
          <w:rFonts w:ascii="HelveticaNeueLT Std" w:hAnsi="HelveticaNeueLT Std"/>
          <w:b/>
          <w:lang w:val="es-MX"/>
        </w:rPr>
      </w:pPr>
      <w:r w:rsidRPr="006B6013">
        <w:rPr>
          <w:rFonts w:ascii="HelveticaNeueLT Std" w:hAnsi="HelveticaNeueLT Std"/>
          <w:b/>
          <w:lang w:val="es-MX"/>
        </w:rPr>
        <w:t>Los mecanismos y medios estarán disponibles para el uso previo al tratamiento de los datos personales, para que la o el titular, pueda manifestar su negativa para la finalidad y transferencia que requieran el consentimiento de la o el titular.</w:t>
      </w:r>
    </w:p>
    <w:p w14:paraId="74166485" w14:textId="77777777" w:rsidR="00082961" w:rsidRPr="006B6013" w:rsidRDefault="00082961" w:rsidP="00082961">
      <w:pPr>
        <w:jc w:val="both"/>
        <w:rPr>
          <w:rFonts w:ascii="HelveticaNeueLT Std" w:hAnsi="HelveticaNeueLT Std"/>
          <w:b/>
          <w:lang w:val="es-MX"/>
        </w:rPr>
      </w:pPr>
    </w:p>
    <w:p w14:paraId="1A1B3961"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En congruencia con las finalidades para el tratamiento de sus datos personales, no se cuenta con los mecanismos y medios señalados.</w:t>
      </w:r>
    </w:p>
    <w:p w14:paraId="217509D8" w14:textId="77777777" w:rsidR="00082961" w:rsidRPr="006B6013" w:rsidRDefault="00082961" w:rsidP="00082961">
      <w:pPr>
        <w:jc w:val="both"/>
        <w:rPr>
          <w:rFonts w:ascii="HelveticaNeueLT Std" w:hAnsi="HelveticaNeueLT Std"/>
          <w:lang w:val="es-MX"/>
        </w:rPr>
      </w:pPr>
    </w:p>
    <w:p w14:paraId="22076183" w14:textId="77777777" w:rsidR="00082961" w:rsidRPr="006B6013" w:rsidRDefault="00082961" w:rsidP="00082961">
      <w:pPr>
        <w:pStyle w:val="Prrafodelista"/>
        <w:numPr>
          <w:ilvl w:val="0"/>
          <w:numId w:val="1"/>
        </w:numPr>
        <w:jc w:val="both"/>
        <w:rPr>
          <w:rFonts w:ascii="HelveticaNeueLT Std" w:hAnsi="HelveticaNeueLT Std"/>
          <w:b/>
          <w:lang w:val="es-MX"/>
        </w:rPr>
      </w:pPr>
      <w:r w:rsidRPr="006B6013">
        <w:rPr>
          <w:rFonts w:ascii="HelveticaNeueLT Std" w:hAnsi="HelveticaNeueLT Std"/>
          <w:b/>
          <w:lang w:val="es-MX"/>
        </w:rPr>
        <w:t>Los mecanismos, medios y procedimientos disponibles para ejercer los derechos ARCO, indicando la dirección electrónica del sistema para presentar sus solicitudes.</w:t>
      </w:r>
    </w:p>
    <w:p w14:paraId="1034A15B" w14:textId="77777777" w:rsidR="00082961" w:rsidRPr="006B6013" w:rsidRDefault="00082961" w:rsidP="00082961">
      <w:pPr>
        <w:jc w:val="both"/>
        <w:rPr>
          <w:rFonts w:ascii="HelveticaNeueLT Std" w:hAnsi="HelveticaNeueLT Std"/>
          <w:lang w:val="es-MX"/>
        </w:rPr>
      </w:pPr>
    </w:p>
    <w:p w14:paraId="4E1ECD77"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Los derechos de acceso, rectificación, cancelación y oposición comúnmente se conocen como derechos ARCO.</w:t>
      </w:r>
    </w:p>
    <w:p w14:paraId="0EBD2AEC" w14:textId="77777777" w:rsidR="00082961" w:rsidRPr="006B6013" w:rsidRDefault="00082961" w:rsidP="00082961">
      <w:pPr>
        <w:jc w:val="both"/>
        <w:rPr>
          <w:rFonts w:ascii="HelveticaNeueLT Std" w:hAnsi="HelveticaNeueLT Std"/>
          <w:lang w:val="es-MX"/>
        </w:rPr>
      </w:pPr>
    </w:p>
    <w:p w14:paraId="0A24474D"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Los derechos ARCO son independientes. El ejercicio de cualquiera de ellos no es requisito previo ni impide el ejercicio de otro.</w:t>
      </w:r>
    </w:p>
    <w:p w14:paraId="2CD004DA" w14:textId="77777777" w:rsidR="00082961" w:rsidRPr="006B6013" w:rsidRDefault="00082961" w:rsidP="00082961">
      <w:pPr>
        <w:jc w:val="both"/>
        <w:rPr>
          <w:rFonts w:ascii="HelveticaNeueLT Std" w:hAnsi="HelveticaNeueLT Std"/>
          <w:lang w:val="es-MX"/>
        </w:rPr>
      </w:pPr>
    </w:p>
    <w:p w14:paraId="4356FBA8"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La procedencia de estos derechos, en su caso, se hará efectiva una vez que el titular o su representante legal acrediten su identidad o representación, respectivamente.</w:t>
      </w:r>
    </w:p>
    <w:p w14:paraId="7B013B69" w14:textId="77777777" w:rsidR="00082961" w:rsidRPr="006B6013" w:rsidRDefault="00082961" w:rsidP="00082961">
      <w:pPr>
        <w:jc w:val="both"/>
        <w:rPr>
          <w:rFonts w:ascii="HelveticaNeueLT Std" w:hAnsi="HelveticaNeueLT Std"/>
          <w:lang w:val="es-MX"/>
        </w:rPr>
      </w:pPr>
    </w:p>
    <w:p w14:paraId="7951341C"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En ningún caso el acceso a los datos personales de un titular podrá afectar los derechos y libertades de otros.</w:t>
      </w:r>
    </w:p>
    <w:p w14:paraId="3B4917E0" w14:textId="77777777" w:rsidR="00082961" w:rsidRPr="006B6013" w:rsidRDefault="00082961" w:rsidP="00082961">
      <w:pPr>
        <w:jc w:val="both"/>
        <w:rPr>
          <w:rFonts w:ascii="HelveticaNeueLT Std" w:hAnsi="HelveticaNeueLT Std"/>
          <w:lang w:val="es-MX"/>
        </w:rPr>
      </w:pPr>
    </w:p>
    <w:p w14:paraId="7E25B008"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El ejercicio de cualquiera de los derechos ARCO, forma parte de las garantías primarias del derecho a la protección de datos personales.</w:t>
      </w:r>
    </w:p>
    <w:p w14:paraId="06DF23F0" w14:textId="77777777" w:rsidR="00082961" w:rsidRPr="006B6013" w:rsidRDefault="00082961" w:rsidP="00082961">
      <w:pPr>
        <w:jc w:val="both"/>
        <w:rPr>
          <w:rFonts w:ascii="HelveticaNeueLT Std" w:hAnsi="HelveticaNeueLT Std"/>
          <w:lang w:val="es-MX"/>
        </w:rPr>
      </w:pPr>
    </w:p>
    <w:p w14:paraId="39725992"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Derecho de acceso. El titular tiene derecho a acceder, solicitar y ser informado sobre sus datos personales en posesión de los sujetos obligados, así como la información relacionada con las condiciones y generalidades de su tratamiento, tales como el origen de los datos, las condiciones del tratamiento del cual sean objeto, las cesiones realizadas o que se pretendan realizar, así como tener acceso al aviso de privacidad al que está sujeto el tratamiento y a cualquier otra generalidad del tratamiento, en los términos previstos en la Ley.</w:t>
      </w:r>
    </w:p>
    <w:p w14:paraId="72E31665" w14:textId="77777777" w:rsidR="00082961" w:rsidRPr="006B6013" w:rsidRDefault="00082961" w:rsidP="00082961">
      <w:pPr>
        <w:jc w:val="both"/>
        <w:rPr>
          <w:rFonts w:ascii="HelveticaNeueLT Std" w:hAnsi="HelveticaNeueLT Std"/>
          <w:lang w:val="es-MX"/>
        </w:rPr>
      </w:pPr>
    </w:p>
    <w:p w14:paraId="0CDF112A"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Derecho de rectificación. El titular tendrá derecho a solicitar la rectificación de sus datos personales cuando sean inexactos, incompletos, desactualizados,</w:t>
      </w:r>
      <w:r>
        <w:rPr>
          <w:rFonts w:ascii="HelveticaNeueLT Std" w:hAnsi="HelveticaNeueLT Std"/>
          <w:lang w:val="es-MX"/>
        </w:rPr>
        <w:t xml:space="preserve"> </w:t>
      </w:r>
      <w:r w:rsidRPr="006B6013">
        <w:rPr>
          <w:rFonts w:ascii="HelveticaNeueLT Std" w:hAnsi="HelveticaNeueLT Std"/>
          <w:lang w:val="es-MX"/>
        </w:rPr>
        <w:t>inadecuados o excesivos.</w:t>
      </w:r>
    </w:p>
    <w:p w14:paraId="64A21E18" w14:textId="77777777" w:rsidR="00082961" w:rsidRPr="006B6013" w:rsidRDefault="00082961" w:rsidP="00082961">
      <w:pPr>
        <w:jc w:val="both"/>
        <w:rPr>
          <w:rFonts w:ascii="HelveticaNeueLT Std" w:hAnsi="HelveticaNeueLT Std"/>
          <w:lang w:val="es-MX"/>
        </w:rPr>
      </w:pPr>
    </w:p>
    <w:p w14:paraId="3A697482"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Derecho de cancelación. El titular tendrá derecho a solicitar la cancelación de sus datos personales de los archivos, registros, expedientes y sistemas del responsable a fin que los mismos ya no estén en su posesión y dejen de ser tratados por este último.</w:t>
      </w:r>
    </w:p>
    <w:p w14:paraId="7AA76761" w14:textId="77777777" w:rsidR="00082961" w:rsidRPr="006B6013" w:rsidRDefault="00082961" w:rsidP="00082961">
      <w:pPr>
        <w:jc w:val="both"/>
        <w:rPr>
          <w:rFonts w:ascii="HelveticaNeueLT Std" w:hAnsi="HelveticaNeueLT Std"/>
          <w:lang w:val="es-MX"/>
        </w:rPr>
      </w:pPr>
    </w:p>
    <w:p w14:paraId="0335F15F"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El responsable no estará obligado a cancelar los datos personales cuando:</w:t>
      </w:r>
    </w:p>
    <w:p w14:paraId="47798A2D" w14:textId="77777777" w:rsidR="00082961" w:rsidRPr="006B6013" w:rsidRDefault="00082961" w:rsidP="00082961">
      <w:pPr>
        <w:jc w:val="both"/>
        <w:rPr>
          <w:rFonts w:ascii="HelveticaNeueLT Std" w:hAnsi="HelveticaNeueLT Std"/>
          <w:lang w:val="es-MX"/>
        </w:rPr>
      </w:pPr>
    </w:p>
    <w:p w14:paraId="1CB6B0D3"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I. Deban ser tratados por disposición legal.</w:t>
      </w:r>
    </w:p>
    <w:p w14:paraId="27AA5C48"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II. Se refieran a las partes de un contrato y sean necesarios para su desarrollo y cumplimiento.</w:t>
      </w:r>
    </w:p>
    <w:p w14:paraId="4DA2F086"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III. Obstaculicen actuaciones judiciales o administrativas, la investigación y persecución de delitos o la actualización de sanciones administrativas, afecten la seguridad o salud pública, disposiciones de orden público, o derechos de terceros.</w:t>
      </w:r>
    </w:p>
    <w:p w14:paraId="7EF2319F"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IV. Sean necesarios para proteger los intereses jurídicamente tutelados del titular o de un tercero.</w:t>
      </w:r>
    </w:p>
    <w:p w14:paraId="2C66A503"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V. Sean necesarios para realizar una acción en función del interés público.</w:t>
      </w:r>
    </w:p>
    <w:p w14:paraId="78D52E7E"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VI. Se requieran para cumplir con una obligación legalmente adquirida por el titular.</w:t>
      </w:r>
    </w:p>
    <w:p w14:paraId="25657FC7" w14:textId="77777777" w:rsidR="00082961" w:rsidRPr="006B6013" w:rsidRDefault="00082961" w:rsidP="00082961">
      <w:pPr>
        <w:jc w:val="both"/>
        <w:rPr>
          <w:rFonts w:ascii="HelveticaNeueLT Std" w:hAnsi="HelveticaNeueLT Std"/>
          <w:lang w:val="es-MX"/>
        </w:rPr>
      </w:pPr>
    </w:p>
    <w:p w14:paraId="41E3AD44"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Derecho de oposición. El titular tendrá derecho en todo momento y por razones legítimas a oponerse al tratamiento de sus datos personales, para una o varias finalidades o exigir que cese el mismo, en los supuestos siguientes:</w:t>
      </w:r>
    </w:p>
    <w:p w14:paraId="567AD77A" w14:textId="77777777" w:rsidR="00082961" w:rsidRPr="006B6013" w:rsidRDefault="00082961" w:rsidP="00082961">
      <w:pPr>
        <w:jc w:val="both"/>
        <w:rPr>
          <w:rFonts w:ascii="HelveticaNeueLT Std" w:hAnsi="HelveticaNeueLT Std"/>
          <w:lang w:val="es-MX"/>
        </w:rPr>
      </w:pPr>
    </w:p>
    <w:p w14:paraId="41A951FD"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I. Cuando los datos se hubiesen recabado sin su consentimiento y éste resultara exigible en términos de esta Ley y disposiciones aplicables.</w:t>
      </w:r>
    </w:p>
    <w:p w14:paraId="17BB3B9E"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II. Aun siendo lícito el tratamiento, el mismo debe cesar para evitar que su persistencia cause un daño o perjuicio al titular.</w:t>
      </w:r>
    </w:p>
    <w:p w14:paraId="04EAD4AC"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lastRenderedPageBreak/>
        <w:t>III.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3FED8DC5"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IV. Cuando el titular identifique que se han asociado datos personales o se le ha identificado con un registro del cuál no sea titular o se le incluya dentro de un sistema de datos personales en el cual no tenga correspondencia.</w:t>
      </w:r>
    </w:p>
    <w:p w14:paraId="17649CC1"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V. Cuando existan motivos fundados para ello y la Ley no disponga lo contrario.</w:t>
      </w:r>
    </w:p>
    <w:p w14:paraId="09DE57F5" w14:textId="77777777" w:rsidR="00082961" w:rsidRPr="006B6013" w:rsidRDefault="00082961" w:rsidP="00082961">
      <w:pPr>
        <w:jc w:val="both"/>
        <w:rPr>
          <w:rFonts w:ascii="HelveticaNeueLT Std" w:hAnsi="HelveticaNeueLT Std"/>
          <w:lang w:val="es-MX"/>
        </w:rPr>
      </w:pPr>
    </w:p>
    <w:p w14:paraId="31E0FC31" w14:textId="77777777" w:rsidR="00082961" w:rsidRDefault="002112C8" w:rsidP="00082961">
      <w:pPr>
        <w:jc w:val="both"/>
        <w:rPr>
          <w:rFonts w:ascii="HelveticaNeueLT Std" w:hAnsi="HelveticaNeueLT Std"/>
          <w:lang w:val="es-MX"/>
        </w:rPr>
      </w:pPr>
      <w:r>
        <w:rPr>
          <w:rFonts w:ascii="HelveticaNeueLT Std" w:hAnsi="HelveticaNeueLT Std"/>
          <w:lang w:val="es-MX"/>
        </w:rPr>
        <w:t xml:space="preserve">Estos </w:t>
      </w:r>
      <w:r w:rsidR="00082961" w:rsidRPr="006B6013">
        <w:rPr>
          <w:rFonts w:ascii="HelveticaNeueLT Std" w:hAnsi="HelveticaNeueLT Std"/>
          <w:lang w:val="es-MX"/>
        </w:rPr>
        <w:t xml:space="preserve">derechos se podrán ejercer indistintamente a través del Sistema de Acceso, Rectificación, Cancelación y Oposición de Datos Personales del Estado de México  (SARCOEM, </w:t>
      </w:r>
      <w:hyperlink r:id="rId8" w:history="1">
        <w:r w:rsidR="00082961" w:rsidRPr="006375BF">
          <w:rPr>
            <w:rStyle w:val="Hipervnculo"/>
            <w:rFonts w:ascii="HelveticaNeueLT Std" w:hAnsi="HelveticaNeueLT Std"/>
            <w:lang w:val="es-MX"/>
          </w:rPr>
          <w:t>www.sarcoem.org.mx</w:t>
        </w:r>
      </w:hyperlink>
      <w:r w:rsidR="00082961" w:rsidRPr="006B6013">
        <w:rPr>
          <w:rFonts w:ascii="HelveticaNeueLT Std" w:hAnsi="HelveticaNeueLT Std"/>
          <w:lang w:val="es-MX"/>
        </w:rPr>
        <w:t xml:space="preserve"> y/o </w:t>
      </w:r>
      <w:hyperlink r:id="rId9" w:history="1">
        <w:r w:rsidR="00082961" w:rsidRPr="006375BF">
          <w:rPr>
            <w:rStyle w:val="Hipervnculo"/>
            <w:rFonts w:ascii="HelveticaNeueLT Std" w:hAnsi="HelveticaNeueLT Std"/>
            <w:lang w:val="es-MX"/>
          </w:rPr>
          <w:t>www.plataformadetransparencia.org.mx</w:t>
        </w:r>
      </w:hyperlink>
      <w:r w:rsidR="00082961" w:rsidRPr="006B6013">
        <w:rPr>
          <w:rFonts w:ascii="HelveticaNeueLT Std" w:hAnsi="HelveticaNeueLT Std"/>
          <w:lang w:val="es-MX"/>
        </w:rPr>
        <w:t>) o en la forma que más le convenga al titular, ya sea de manera escrita o verbal, directamente o a través de apoderado o representante legal, por correo certificado o servicio de mensajería, ante la Unidad de Transparencia del Instituto de Transparencia, Acceso a la Información Pública y Protección de Datos Personales del Estado de México y Municipios.</w:t>
      </w:r>
    </w:p>
    <w:p w14:paraId="1F37A165" w14:textId="77777777" w:rsidR="00082961" w:rsidRDefault="00082961" w:rsidP="00082961">
      <w:pPr>
        <w:jc w:val="both"/>
        <w:rPr>
          <w:rFonts w:ascii="HelveticaNeueLT Std" w:hAnsi="HelveticaNeueLT Std"/>
          <w:lang w:val="es-MX"/>
        </w:rPr>
      </w:pPr>
    </w:p>
    <w:p w14:paraId="34375F02" w14:textId="77777777" w:rsidR="00082961" w:rsidRDefault="00082961" w:rsidP="00082961">
      <w:pPr>
        <w:jc w:val="both"/>
        <w:rPr>
          <w:rFonts w:ascii="HelveticaNeueLT Std" w:hAnsi="HelveticaNeueLT Std"/>
          <w:lang w:val="es-MX"/>
        </w:rPr>
      </w:pPr>
    </w:p>
    <w:p w14:paraId="4B4495DC" w14:textId="77777777" w:rsidR="00082961" w:rsidRPr="006B6013" w:rsidRDefault="00082961" w:rsidP="00082961">
      <w:pPr>
        <w:pStyle w:val="Prrafodelista"/>
        <w:numPr>
          <w:ilvl w:val="0"/>
          <w:numId w:val="1"/>
        </w:numPr>
        <w:jc w:val="both"/>
        <w:rPr>
          <w:rFonts w:ascii="HelveticaNeueLT Std" w:hAnsi="HelveticaNeueLT Std"/>
          <w:b/>
          <w:lang w:val="es-MX"/>
        </w:rPr>
      </w:pPr>
      <w:r w:rsidRPr="006B6013">
        <w:rPr>
          <w:rFonts w:ascii="HelveticaNeueLT Std" w:hAnsi="HelveticaNeueLT Std"/>
          <w:b/>
          <w:lang w:val="es-MX"/>
        </w:rPr>
        <w:t>La indicación por la cual la o el titular podrá revocar el consentimiento para el tratamiento de sus datos, detallando el procedimiento a seguir para tal efecto.</w:t>
      </w:r>
    </w:p>
    <w:p w14:paraId="2135F35D" w14:textId="77777777" w:rsidR="00082961" w:rsidRPr="006B6013" w:rsidRDefault="00082961" w:rsidP="00082961">
      <w:pPr>
        <w:autoSpaceDE w:val="0"/>
        <w:autoSpaceDN w:val="0"/>
        <w:adjustRightInd w:val="0"/>
        <w:jc w:val="both"/>
        <w:rPr>
          <w:rFonts w:ascii="HelveticaNeueLT Std" w:eastAsiaTheme="minorHAnsi" w:hAnsi="HelveticaNeueLT Std" w:cs="PalatinoLinotype-Roman"/>
          <w:lang w:val="es-MX" w:eastAsia="en-US"/>
        </w:rPr>
      </w:pPr>
    </w:p>
    <w:p w14:paraId="2DC5F37A" w14:textId="77777777" w:rsidR="00082961" w:rsidRPr="006B6013" w:rsidRDefault="00082961" w:rsidP="00082961">
      <w:pPr>
        <w:autoSpaceDE w:val="0"/>
        <w:autoSpaceDN w:val="0"/>
        <w:adjustRightInd w:val="0"/>
        <w:jc w:val="both"/>
        <w:rPr>
          <w:rFonts w:ascii="HelveticaNeueLT Std" w:eastAsiaTheme="minorHAnsi" w:hAnsi="HelveticaNeueLT Std" w:cs="PalatinoLinotype-Roman"/>
          <w:lang w:val="es-MX" w:eastAsia="en-US"/>
        </w:rPr>
      </w:pPr>
      <w:r w:rsidRPr="006B6013">
        <w:rPr>
          <w:rFonts w:ascii="HelveticaNeueLT Std" w:eastAsiaTheme="minorHAnsi" w:hAnsi="HelveticaNeueLT Std" w:cs="PalatinoLinotype-Roman"/>
          <w:lang w:val="es-MX" w:eastAsia="en-US"/>
        </w:rPr>
        <w:t>De manera general, solamente procederá la revocación y, por ende, el cese en el tratamiento de los datos personales cuando éstos hubieran sido obtenidos con su consentimiento y, a su vez, no exista impedimento legal o contractual para ello. Lo anterior, en el entendido de que el ingreso de cualquier documento o la anotación en cualquier registro tiene el carácter de público</w:t>
      </w:r>
      <w:r w:rsidR="002112C8">
        <w:rPr>
          <w:rFonts w:ascii="HelveticaNeueLT Std" w:eastAsiaTheme="minorHAnsi" w:hAnsi="HelveticaNeueLT Std" w:cs="PalatinoLinotype-Roman"/>
          <w:lang w:val="es-MX" w:eastAsia="en-US"/>
        </w:rPr>
        <w:t xml:space="preserve">. Por </w:t>
      </w:r>
      <w:r w:rsidRPr="006B6013">
        <w:rPr>
          <w:rFonts w:ascii="HelveticaNeueLT Std" w:eastAsiaTheme="minorHAnsi" w:hAnsi="HelveticaNeueLT Std" w:cs="PalatinoLinotype-Roman"/>
          <w:lang w:val="es-MX" w:eastAsia="en-US"/>
        </w:rPr>
        <w:t>lo que la legislación en materia de archivos establece disposiciones para su protección, preservación y conservación.</w:t>
      </w:r>
    </w:p>
    <w:p w14:paraId="1E1A6E1B" w14:textId="77777777" w:rsidR="00082961" w:rsidRPr="006B6013" w:rsidRDefault="00082961" w:rsidP="00082961">
      <w:pPr>
        <w:jc w:val="both"/>
        <w:rPr>
          <w:rFonts w:ascii="HelveticaNeueLT Std" w:eastAsiaTheme="minorHAnsi" w:hAnsi="HelveticaNeueLT Std" w:cs="PalatinoLinotype-Roman"/>
          <w:lang w:val="es-MX" w:eastAsia="en-US"/>
        </w:rPr>
      </w:pPr>
    </w:p>
    <w:p w14:paraId="76FED307" w14:textId="77777777" w:rsidR="00082961" w:rsidRPr="006B6013" w:rsidRDefault="00082961" w:rsidP="00082961">
      <w:pPr>
        <w:jc w:val="both"/>
        <w:rPr>
          <w:rFonts w:ascii="HelveticaNeueLT Std" w:hAnsi="HelveticaNeueLT Std"/>
          <w:lang w:val="es-MX"/>
        </w:rPr>
      </w:pPr>
      <w:r w:rsidRPr="006B6013">
        <w:rPr>
          <w:rFonts w:ascii="HelveticaNeueLT Std" w:eastAsiaTheme="minorHAnsi" w:hAnsi="HelveticaNeueLT Std" w:cs="PalatinoLinotype-Roman"/>
          <w:lang w:val="es-MX" w:eastAsia="en-US"/>
        </w:rPr>
        <w:t>En caso de que resulte procedente, solamente en cada caso concreto se podrá determinar el alcance de la revocación del consentimiento, ya sea cancelando la información, cesando y bloqueando su uso, o estableciendo medidas especiales de protección</w:t>
      </w:r>
      <w:r w:rsidR="002112C8">
        <w:rPr>
          <w:rFonts w:ascii="HelveticaNeueLT Std" w:eastAsiaTheme="minorHAnsi" w:hAnsi="HelveticaNeueLT Std" w:cs="PalatinoLinotype-Roman"/>
          <w:lang w:val="es-MX" w:eastAsia="en-US"/>
        </w:rPr>
        <w:t>. Por ello</w:t>
      </w:r>
      <w:r w:rsidRPr="006B6013">
        <w:rPr>
          <w:rFonts w:ascii="HelveticaNeueLT Std" w:eastAsiaTheme="minorHAnsi" w:hAnsi="HelveticaNeueLT Std" w:cs="PalatinoLinotype-Roman"/>
          <w:lang w:val="es-MX" w:eastAsia="en-US"/>
        </w:rPr>
        <w:t>, se le solicita atentamente establecer comunicación con la Dirección de Investigación Científica y Formación de Recursos Humanos, para poderle proponer u</w:t>
      </w:r>
      <w:r w:rsidR="002112C8">
        <w:rPr>
          <w:rFonts w:ascii="HelveticaNeueLT Std" w:eastAsiaTheme="minorHAnsi" w:hAnsi="HelveticaNeueLT Std" w:cs="PalatinoLinotype-Roman"/>
          <w:lang w:val="es-MX" w:eastAsia="en-US"/>
        </w:rPr>
        <w:t xml:space="preserve">na solución a su requerimiento </w:t>
      </w:r>
      <w:r w:rsidRPr="006B6013">
        <w:rPr>
          <w:rFonts w:ascii="HelveticaNeueLT Std" w:eastAsiaTheme="minorHAnsi" w:hAnsi="HelveticaNeueLT Std" w:cs="PalatinoLinotype-Roman"/>
          <w:lang w:val="es-MX" w:eastAsia="en-US"/>
        </w:rPr>
        <w:t>que sea congruente con las disposiciones de la materia.</w:t>
      </w:r>
    </w:p>
    <w:p w14:paraId="28F2AFDA" w14:textId="77777777" w:rsidR="00082961" w:rsidRPr="006B6013" w:rsidRDefault="00082961" w:rsidP="00082961">
      <w:pPr>
        <w:jc w:val="both"/>
        <w:rPr>
          <w:rFonts w:ascii="HelveticaNeueLT Std" w:hAnsi="HelveticaNeueLT Std"/>
          <w:b/>
          <w:lang w:val="es-MX"/>
        </w:rPr>
      </w:pPr>
    </w:p>
    <w:p w14:paraId="0150FEDD"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Para solicitar la revocación del consentimiento para el tratamiento de sus datos personales, deberá ingresar un escrito libre, dirigido al Director de Investigación Científica y Formación de Recursos Humanos, en el cual indique lo siguiente:</w:t>
      </w:r>
    </w:p>
    <w:p w14:paraId="1B4E0E66" w14:textId="77777777" w:rsidR="00082961" w:rsidRPr="006B6013" w:rsidRDefault="00082961" w:rsidP="00082961">
      <w:pPr>
        <w:jc w:val="both"/>
        <w:rPr>
          <w:rFonts w:ascii="HelveticaNeueLT Std" w:hAnsi="HelveticaNeueLT Std"/>
          <w:lang w:val="es-MX"/>
        </w:rPr>
      </w:pPr>
    </w:p>
    <w:p w14:paraId="1C8B15AE" w14:textId="77777777" w:rsidR="00082961" w:rsidRPr="006B6013" w:rsidRDefault="00082961" w:rsidP="00082961">
      <w:pPr>
        <w:pStyle w:val="Prrafodelista"/>
        <w:numPr>
          <w:ilvl w:val="0"/>
          <w:numId w:val="2"/>
        </w:numPr>
        <w:jc w:val="both"/>
        <w:rPr>
          <w:rFonts w:ascii="HelveticaNeueLT Std" w:hAnsi="HelveticaNeueLT Std"/>
          <w:lang w:val="es-MX"/>
        </w:rPr>
      </w:pPr>
      <w:r w:rsidRPr="006B6013">
        <w:rPr>
          <w:rFonts w:ascii="HelveticaNeueLT Std" w:hAnsi="HelveticaNeueLT Std"/>
          <w:lang w:val="es-MX"/>
        </w:rPr>
        <w:t>Nombre completo.</w:t>
      </w:r>
    </w:p>
    <w:p w14:paraId="1ECB8326" w14:textId="77777777" w:rsidR="00082961" w:rsidRPr="006B6013" w:rsidRDefault="00082961" w:rsidP="00082961">
      <w:pPr>
        <w:pStyle w:val="Prrafodelista"/>
        <w:numPr>
          <w:ilvl w:val="0"/>
          <w:numId w:val="2"/>
        </w:numPr>
        <w:jc w:val="both"/>
        <w:rPr>
          <w:rFonts w:ascii="HelveticaNeueLT Std" w:hAnsi="HelveticaNeueLT Std"/>
          <w:lang w:val="es-MX"/>
        </w:rPr>
      </w:pPr>
      <w:r w:rsidRPr="006B6013">
        <w:rPr>
          <w:rFonts w:ascii="HelveticaNeueLT Std" w:hAnsi="HelveticaNeueLT Std"/>
          <w:lang w:val="es-MX"/>
        </w:rPr>
        <w:t>Sistema de datos personales en el cual obra la información respectiva (Textos, Imágenes y Fotografías para Difusión).</w:t>
      </w:r>
    </w:p>
    <w:p w14:paraId="00731D37" w14:textId="77777777" w:rsidR="00082961" w:rsidRPr="006B6013" w:rsidRDefault="00082961" w:rsidP="00082961">
      <w:pPr>
        <w:pStyle w:val="Prrafodelista"/>
        <w:numPr>
          <w:ilvl w:val="0"/>
          <w:numId w:val="2"/>
        </w:numPr>
        <w:jc w:val="both"/>
        <w:rPr>
          <w:rFonts w:ascii="HelveticaNeueLT Std" w:hAnsi="HelveticaNeueLT Std"/>
          <w:lang w:val="es-MX"/>
        </w:rPr>
      </w:pPr>
      <w:r w:rsidRPr="006B6013">
        <w:rPr>
          <w:rFonts w:ascii="HelveticaNeueLT Std" w:hAnsi="HelveticaNeueLT Std"/>
          <w:lang w:val="es-MX"/>
        </w:rPr>
        <w:t>Datos personales sobre los cuales se revoca el consentimiento para el tratamiento.</w:t>
      </w:r>
    </w:p>
    <w:p w14:paraId="5B347EFD" w14:textId="77777777" w:rsidR="00082961" w:rsidRPr="006B6013" w:rsidRDefault="00082961" w:rsidP="00082961">
      <w:pPr>
        <w:pStyle w:val="Prrafodelista"/>
        <w:numPr>
          <w:ilvl w:val="0"/>
          <w:numId w:val="2"/>
        </w:numPr>
        <w:jc w:val="both"/>
        <w:rPr>
          <w:rFonts w:ascii="HelveticaNeueLT Std" w:hAnsi="HelveticaNeueLT Std"/>
          <w:lang w:val="es-MX"/>
        </w:rPr>
      </w:pPr>
      <w:r w:rsidRPr="006B6013">
        <w:rPr>
          <w:rFonts w:ascii="HelveticaNeueLT Std" w:hAnsi="HelveticaNeueLT Std"/>
          <w:lang w:val="es-MX"/>
        </w:rPr>
        <w:lastRenderedPageBreak/>
        <w:t>Manifestación de que conoce las consecuencias que conlleva la revocación y que las asume a su entero perjuicio.</w:t>
      </w:r>
    </w:p>
    <w:p w14:paraId="07F8945B" w14:textId="77777777" w:rsidR="00082961" w:rsidRPr="006B6013" w:rsidRDefault="00082961" w:rsidP="00082961">
      <w:pPr>
        <w:pStyle w:val="Prrafodelista"/>
        <w:numPr>
          <w:ilvl w:val="0"/>
          <w:numId w:val="2"/>
        </w:numPr>
        <w:jc w:val="both"/>
        <w:rPr>
          <w:rFonts w:ascii="HelveticaNeueLT Std" w:hAnsi="HelveticaNeueLT Std"/>
          <w:lang w:val="es-MX"/>
        </w:rPr>
      </w:pPr>
      <w:r w:rsidRPr="006B6013">
        <w:rPr>
          <w:rFonts w:ascii="HelveticaNeueLT Std" w:hAnsi="HelveticaNeueLT Std"/>
          <w:lang w:val="es-MX"/>
        </w:rPr>
        <w:t>Firma autógrafa o huella digital.</w:t>
      </w:r>
    </w:p>
    <w:p w14:paraId="6660259F" w14:textId="77777777" w:rsidR="00082961" w:rsidRPr="006B6013" w:rsidRDefault="00082961" w:rsidP="00082961">
      <w:pPr>
        <w:ind w:left="360"/>
        <w:jc w:val="both"/>
        <w:rPr>
          <w:rFonts w:ascii="HelveticaNeueLT Std" w:hAnsi="HelveticaNeueLT Std"/>
          <w:lang w:val="es-MX"/>
        </w:rPr>
      </w:pPr>
    </w:p>
    <w:p w14:paraId="1190384E"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 xml:space="preserve">Una vez ingresado el escrito, deberá comparecer personalmente ante la Unidad de Transparencia correspondiente dentro del plazo de tres días hábiles siguientes a su presentación (pudiendo presentarse y ratificarse el mismo día), con el objeto de que le sean explicadas las consecuencias de la revocación y se ratifique su voluntad para llevar a cabo </w:t>
      </w:r>
      <w:r w:rsidR="002112C8">
        <w:rPr>
          <w:rFonts w:ascii="HelveticaNeueLT Std" w:hAnsi="HelveticaNeueLT Std"/>
          <w:lang w:val="es-MX"/>
        </w:rPr>
        <w:t>el acto. En ese momento</w:t>
      </w:r>
      <w:r w:rsidRPr="006B6013">
        <w:rPr>
          <w:rFonts w:ascii="HelveticaNeueLT Std" w:hAnsi="HelveticaNeueLT Std"/>
          <w:lang w:val="es-MX"/>
        </w:rPr>
        <w:t>, en caso de ser procedente, se tomarán las providencias necesarias para que surta sus efectos.</w:t>
      </w:r>
    </w:p>
    <w:p w14:paraId="64CCBF42" w14:textId="77777777" w:rsidR="00082961" w:rsidRPr="006B6013" w:rsidRDefault="00082961" w:rsidP="00082961">
      <w:pPr>
        <w:jc w:val="both"/>
        <w:rPr>
          <w:rFonts w:ascii="HelveticaNeueLT Std" w:hAnsi="HelveticaNeueLT Std"/>
          <w:lang w:val="es-MX"/>
        </w:rPr>
      </w:pPr>
    </w:p>
    <w:p w14:paraId="1DD2264A"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Es importante precisar que, en caso de que la revocación del consentimiento dé lugar a la cancelación, de manera previa deberá establecerse un pe</w:t>
      </w:r>
      <w:r w:rsidR="002112C8">
        <w:rPr>
          <w:rFonts w:ascii="HelveticaNeueLT Std" w:hAnsi="HelveticaNeueLT Std"/>
          <w:lang w:val="es-MX"/>
        </w:rPr>
        <w:t xml:space="preserve">riodo de bloqueo de tres meses </w:t>
      </w:r>
      <w:r w:rsidRPr="006B6013">
        <w:rPr>
          <w:rFonts w:ascii="HelveticaNeueLT Std" w:hAnsi="HelveticaNeueLT Std"/>
          <w:lang w:val="es-MX"/>
        </w:rPr>
        <w:t>con el objeto de confirmar su procedencia, así como la falta de impedimento legal o interés público involucrado.</w:t>
      </w:r>
    </w:p>
    <w:p w14:paraId="22139A29" w14:textId="77777777" w:rsidR="00082961" w:rsidRPr="006B6013" w:rsidRDefault="00082961" w:rsidP="00082961">
      <w:pPr>
        <w:jc w:val="both"/>
        <w:rPr>
          <w:rFonts w:ascii="HelveticaNeueLT Std" w:hAnsi="HelveticaNeueLT Std"/>
          <w:lang w:val="es-MX"/>
        </w:rPr>
      </w:pPr>
    </w:p>
    <w:p w14:paraId="650DCFFD" w14:textId="77777777" w:rsidR="00082961" w:rsidRPr="006B6013" w:rsidRDefault="00082961" w:rsidP="00082961">
      <w:pPr>
        <w:pStyle w:val="Prrafodelista"/>
        <w:numPr>
          <w:ilvl w:val="0"/>
          <w:numId w:val="1"/>
        </w:numPr>
        <w:jc w:val="both"/>
        <w:rPr>
          <w:rFonts w:ascii="HelveticaNeueLT Std" w:hAnsi="HelveticaNeueLT Std"/>
          <w:b/>
          <w:lang w:val="es-MX"/>
        </w:rPr>
      </w:pPr>
      <w:r w:rsidRPr="006B6013">
        <w:rPr>
          <w:rFonts w:ascii="HelveticaNeueLT Std" w:hAnsi="HelveticaNeueLT Std"/>
          <w:b/>
          <w:lang w:val="es-MX"/>
        </w:rPr>
        <w:t>Opciones y medios que el responsable ofrezca a las o los titulares para limitar el uso o divulgación, o la portabilidad de datos.</w:t>
      </w:r>
    </w:p>
    <w:p w14:paraId="5DF1067C" w14:textId="77777777" w:rsidR="00082961" w:rsidRPr="006B6013" w:rsidRDefault="00082961" w:rsidP="00082961">
      <w:pPr>
        <w:jc w:val="both"/>
        <w:rPr>
          <w:rFonts w:ascii="HelveticaNeueLT Std" w:hAnsi="HelveticaNeueLT Std"/>
          <w:b/>
          <w:lang w:val="es-MX"/>
        </w:rPr>
      </w:pPr>
    </w:p>
    <w:p w14:paraId="02929A44" w14:textId="77777777" w:rsidR="00082961" w:rsidRDefault="00082961" w:rsidP="00082961">
      <w:pPr>
        <w:jc w:val="both"/>
        <w:rPr>
          <w:rFonts w:ascii="HelveticaNeueLT Std" w:hAnsi="HelveticaNeueLT Std"/>
          <w:lang w:val="es-MX"/>
        </w:rPr>
      </w:pPr>
      <w:r w:rsidRPr="006B6013">
        <w:rPr>
          <w:rFonts w:ascii="HelveticaNeueLT Std" w:hAnsi="HelveticaNeueLT Std"/>
          <w:lang w:val="es-MX"/>
        </w:rPr>
        <w:t>En congruencia con las finalidades para el tratamiento de sus datos personales, no se cuenta con medios para limitar su uso o divulgación.</w:t>
      </w:r>
    </w:p>
    <w:p w14:paraId="4D34E6AA" w14:textId="77777777" w:rsidR="002112C8" w:rsidRDefault="002112C8" w:rsidP="00082961">
      <w:pPr>
        <w:jc w:val="both"/>
        <w:rPr>
          <w:rFonts w:ascii="HelveticaNeueLT Std" w:hAnsi="HelveticaNeueLT Std"/>
          <w:lang w:val="es-MX"/>
        </w:rPr>
      </w:pPr>
    </w:p>
    <w:p w14:paraId="0181D7F0" w14:textId="77777777" w:rsidR="00082961" w:rsidRDefault="00082961" w:rsidP="00082961">
      <w:pPr>
        <w:pStyle w:val="Prrafodelista"/>
        <w:numPr>
          <w:ilvl w:val="0"/>
          <w:numId w:val="1"/>
        </w:numPr>
        <w:jc w:val="both"/>
        <w:rPr>
          <w:rFonts w:ascii="HelveticaNeueLT Std" w:hAnsi="HelveticaNeueLT Std"/>
          <w:b/>
          <w:lang w:val="es-MX"/>
        </w:rPr>
      </w:pPr>
      <w:r w:rsidRPr="006B6013">
        <w:rPr>
          <w:rFonts w:ascii="HelveticaNeueLT Std" w:hAnsi="HelveticaNeueLT Std"/>
          <w:b/>
          <w:lang w:val="es-MX"/>
        </w:rPr>
        <w:t>Los medios a través de los cuales el responsable comunicará a los titulares los cambios al aviso de privacidad.</w:t>
      </w:r>
    </w:p>
    <w:p w14:paraId="6D45C3F0" w14:textId="77777777" w:rsidR="00082961" w:rsidRDefault="00082961" w:rsidP="00082961">
      <w:pPr>
        <w:jc w:val="both"/>
        <w:rPr>
          <w:rFonts w:ascii="HelveticaNeueLT Std" w:hAnsi="HelveticaNeueLT Std"/>
          <w:b/>
          <w:lang w:val="es-MX"/>
        </w:rPr>
      </w:pPr>
    </w:p>
    <w:p w14:paraId="287ABF68" w14:textId="6E14CBF8" w:rsidR="00082961" w:rsidRPr="00EA3942" w:rsidRDefault="00082961" w:rsidP="00082961">
      <w:pPr>
        <w:jc w:val="both"/>
        <w:rPr>
          <w:rFonts w:ascii="HelveticaNeueLT Std" w:hAnsi="HelveticaNeueLT Std"/>
          <w:lang w:val="es-MX"/>
        </w:rPr>
      </w:pPr>
      <w:r w:rsidRPr="00966A17">
        <w:rPr>
          <w:rFonts w:ascii="HelveticaNeueLT Std" w:hAnsi="HelveticaNeueLT Std"/>
          <w:lang w:val="es-MX"/>
        </w:rPr>
        <w:t>Este aviso de privacidad es un documento controlado, se identifica con el número CBDP49</w:t>
      </w:r>
      <w:r w:rsidR="00966A17" w:rsidRPr="00966A17">
        <w:rPr>
          <w:rFonts w:ascii="HelveticaNeueLT Std" w:hAnsi="HelveticaNeueLT Std"/>
          <w:lang w:val="es-MX"/>
        </w:rPr>
        <w:t>21AOCy043</w:t>
      </w:r>
      <w:r w:rsidRPr="00966A17">
        <w:rPr>
          <w:rFonts w:ascii="HelveticaNeueLT Std" w:hAnsi="HelveticaNeueLT Std"/>
          <w:lang w:val="es-MX"/>
        </w:rPr>
        <w:t xml:space="preserve">, aprobado el </w:t>
      </w:r>
      <w:r w:rsidR="00966A17" w:rsidRPr="00966A17">
        <w:rPr>
          <w:rFonts w:ascii="HelveticaNeueLT Std" w:hAnsi="HelveticaNeueLT Std"/>
          <w:lang w:val="es-MX"/>
        </w:rPr>
        <w:t>2</w:t>
      </w:r>
      <w:r w:rsidRPr="00966A17">
        <w:rPr>
          <w:rFonts w:ascii="HelveticaNeueLT Std" w:hAnsi="HelveticaNeueLT Std"/>
          <w:lang w:val="es-MX"/>
        </w:rPr>
        <w:t>5/03/20</w:t>
      </w:r>
      <w:r w:rsidR="00966A17" w:rsidRPr="00966A17">
        <w:rPr>
          <w:rFonts w:ascii="HelveticaNeueLT Std" w:hAnsi="HelveticaNeueLT Std"/>
          <w:lang w:val="es-MX"/>
        </w:rPr>
        <w:t>21</w:t>
      </w:r>
      <w:r w:rsidRPr="00966A17">
        <w:rPr>
          <w:rFonts w:ascii="HelveticaNeueLT Std" w:hAnsi="HelveticaNeueLT Std"/>
          <w:lang w:val="es-MX"/>
        </w:rPr>
        <w:t>.</w:t>
      </w:r>
      <w:r w:rsidRPr="00EA3942">
        <w:rPr>
          <w:rFonts w:ascii="HelveticaNeueLT Std" w:hAnsi="HelveticaNeueLT Std"/>
          <w:lang w:val="es-MX"/>
        </w:rPr>
        <w:t xml:space="preserve"> Es importante q</w:t>
      </w:r>
      <w:bookmarkStart w:id="0" w:name="_GoBack"/>
      <w:bookmarkEnd w:id="0"/>
      <w:r w:rsidRPr="00EA3942">
        <w:rPr>
          <w:rFonts w:ascii="HelveticaNeueLT Std" w:hAnsi="HelveticaNeueLT Std"/>
          <w:lang w:val="es-MX"/>
        </w:rPr>
        <w:t>ue lo sepa, ya que estos son los términos que rigen el tratamiento al momento de la obtención de sus datos. Cualquier modificación que sufra el presente documento deberá ser reportada en el apartado identificado como “control de cambios”.</w:t>
      </w:r>
    </w:p>
    <w:p w14:paraId="080DC97C" w14:textId="77777777" w:rsidR="00082961" w:rsidRPr="00AA4783" w:rsidRDefault="00082961" w:rsidP="00082961">
      <w:pPr>
        <w:jc w:val="both"/>
        <w:rPr>
          <w:rFonts w:ascii="HelveticaNeueLT Std" w:hAnsi="HelveticaNeueLT Std"/>
          <w:lang w:val="es-MX"/>
        </w:rPr>
      </w:pPr>
    </w:p>
    <w:p w14:paraId="13F73F37"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Sin embargo, el presente documento puede sufrir cambios, modificaciones y/o actualización en función de requerimientos legales, administrativos o de mejora que</w:t>
      </w:r>
      <w:r w:rsidR="002112C8">
        <w:rPr>
          <w:rFonts w:ascii="HelveticaNeueLT Std" w:hAnsi="HelveticaNeueLT Std"/>
          <w:lang w:val="es-MX"/>
        </w:rPr>
        <w:t>,</w:t>
      </w:r>
      <w:r w:rsidRPr="006B6013">
        <w:rPr>
          <w:rFonts w:ascii="HelveticaNeueLT Std" w:hAnsi="HelveticaNeueLT Std"/>
          <w:lang w:val="es-MX"/>
        </w:rPr>
        <w:t xml:space="preserve"> eventualmente</w:t>
      </w:r>
      <w:r w:rsidR="002112C8">
        <w:rPr>
          <w:rFonts w:ascii="HelveticaNeueLT Std" w:hAnsi="HelveticaNeueLT Std"/>
          <w:lang w:val="es-MX"/>
        </w:rPr>
        <w:t>,</w:t>
      </w:r>
      <w:r w:rsidRPr="006B6013">
        <w:rPr>
          <w:rFonts w:ascii="HelveticaNeueLT Std" w:hAnsi="HelveticaNeueLT Std"/>
          <w:lang w:val="es-MX"/>
        </w:rPr>
        <w:t xml:space="preserve"> pueden cambiar los términos y/o condiciones en el trat</w:t>
      </w:r>
      <w:r w:rsidR="002112C8">
        <w:rPr>
          <w:rFonts w:ascii="HelveticaNeueLT Std" w:hAnsi="HelveticaNeueLT Std"/>
          <w:lang w:val="es-MX"/>
        </w:rPr>
        <w:t>amiento de sus datos personales.</w:t>
      </w:r>
      <w:r w:rsidRPr="006B6013">
        <w:rPr>
          <w:rFonts w:ascii="HelveticaNeueLT Std" w:hAnsi="HelveticaNeueLT Std"/>
          <w:lang w:val="es-MX"/>
        </w:rPr>
        <w:t xml:space="preserve"> </w:t>
      </w:r>
      <w:r w:rsidR="002112C8">
        <w:rPr>
          <w:rFonts w:ascii="HelveticaNeueLT Std" w:hAnsi="HelveticaNeueLT Std"/>
          <w:lang w:val="es-MX"/>
        </w:rPr>
        <w:t>Por ello</w:t>
      </w:r>
      <w:r w:rsidRPr="006B6013">
        <w:rPr>
          <w:rFonts w:ascii="HelveticaNeueLT Std" w:hAnsi="HelveticaNeueLT Std"/>
          <w:lang w:val="es-MX"/>
        </w:rPr>
        <w:t xml:space="preserve">, en caso de que sea su interés identificar el tratamiento vigente de sus datos personales o ejercer su derecho, se le invita consultar el aviso de privacidad vigente en la página de internet del COMECYT, en la siguiente dirección </w:t>
      </w:r>
      <w:hyperlink r:id="rId10" w:history="1">
        <w:r w:rsidRPr="009A5EF2">
          <w:rPr>
            <w:rStyle w:val="Hipervnculo"/>
            <w:rFonts w:ascii="HelveticaNeueLT Std" w:hAnsi="HelveticaNeueLT Std"/>
            <w:lang w:val="es-MX"/>
          </w:rPr>
          <w:t>www.comecyt.edomex.gob.mx</w:t>
        </w:r>
      </w:hyperlink>
    </w:p>
    <w:p w14:paraId="0F40D80E" w14:textId="77777777" w:rsidR="00082961" w:rsidRDefault="00082961" w:rsidP="00082961">
      <w:pPr>
        <w:jc w:val="both"/>
        <w:rPr>
          <w:rFonts w:ascii="HelveticaNeueLT Std" w:hAnsi="HelveticaNeueLT Std"/>
          <w:lang w:val="es-MX"/>
        </w:rPr>
      </w:pPr>
      <w:r w:rsidRPr="006B6013">
        <w:rPr>
          <w:rFonts w:ascii="HelveticaNeueLT Std" w:hAnsi="HelveticaNeueLT Std"/>
          <w:lang w:val="es-MX"/>
        </w:rPr>
        <w:t>en el apartado de Avisos de Privacidad, donde podrá consultar e imprimir el presente aviso de privacidad.</w:t>
      </w:r>
    </w:p>
    <w:p w14:paraId="45AD57F8" w14:textId="77777777" w:rsidR="00082961" w:rsidRDefault="00082961" w:rsidP="00082961">
      <w:pPr>
        <w:jc w:val="both"/>
        <w:rPr>
          <w:rFonts w:ascii="HelveticaNeueLT Std" w:hAnsi="HelveticaNeueLT Std"/>
          <w:lang w:val="es-MX"/>
        </w:rPr>
      </w:pPr>
    </w:p>
    <w:p w14:paraId="2614987E" w14:textId="77777777" w:rsidR="00082961" w:rsidRDefault="00082961" w:rsidP="00082961">
      <w:pPr>
        <w:jc w:val="both"/>
        <w:rPr>
          <w:rFonts w:ascii="HelveticaNeueLT Std" w:hAnsi="HelveticaNeueLT Std"/>
          <w:lang w:val="es-MX"/>
        </w:rPr>
      </w:pPr>
      <w:r>
        <w:rPr>
          <w:rFonts w:ascii="HelveticaNeueLT Std" w:hAnsi="HelveticaNeueLT Std"/>
          <w:lang w:val="es-MX"/>
        </w:rPr>
        <w:t>Asimismo, en caso de que así lo prefiera, podrá acudir directamente ante la Unidad de Transparencia del COMECYT.</w:t>
      </w:r>
    </w:p>
    <w:p w14:paraId="7F2AD39D" w14:textId="77777777" w:rsidR="00082961" w:rsidRPr="006B6013" w:rsidRDefault="00082961" w:rsidP="00082961">
      <w:pPr>
        <w:ind w:left="1077" w:hanging="697"/>
        <w:jc w:val="both"/>
        <w:rPr>
          <w:rFonts w:ascii="HelveticaNeueLT Std" w:hAnsi="HelveticaNeueLT Std"/>
          <w:lang w:val="es-MX"/>
        </w:rPr>
      </w:pPr>
    </w:p>
    <w:p w14:paraId="290536EE" w14:textId="77777777" w:rsidR="00082961" w:rsidRPr="005919DF" w:rsidRDefault="00082961" w:rsidP="00082961">
      <w:pPr>
        <w:ind w:left="1077" w:hanging="697"/>
        <w:jc w:val="both"/>
        <w:rPr>
          <w:rFonts w:ascii="HelveticaNeueLT Std" w:hAnsi="HelveticaNeueLT Std"/>
          <w:b/>
          <w:lang w:val="es-MX"/>
        </w:rPr>
      </w:pPr>
      <w:r w:rsidRPr="005919DF">
        <w:rPr>
          <w:rFonts w:ascii="HelveticaNeueLT Std" w:hAnsi="HelveticaNeueLT Std"/>
          <w:b/>
          <w:lang w:val="es-MX"/>
        </w:rPr>
        <w:t>XIV. El cargo y domicilio del encargado, indicando su nombre o el medio por el cual se pueda conocer su identidad.</w:t>
      </w:r>
    </w:p>
    <w:p w14:paraId="48191CE8" w14:textId="77777777" w:rsidR="00082961" w:rsidRPr="005919DF" w:rsidRDefault="00082961" w:rsidP="00082961">
      <w:pPr>
        <w:jc w:val="both"/>
        <w:rPr>
          <w:rFonts w:ascii="HelveticaNeueLT Std" w:hAnsi="HelveticaNeueLT Std"/>
          <w:lang w:val="es-MX"/>
        </w:rPr>
      </w:pPr>
    </w:p>
    <w:p w14:paraId="0676BEF6" w14:textId="77777777" w:rsidR="00082961" w:rsidRPr="005919DF" w:rsidRDefault="00082961" w:rsidP="00082961">
      <w:pPr>
        <w:pStyle w:val="Prrafodelista"/>
        <w:jc w:val="both"/>
        <w:rPr>
          <w:rFonts w:ascii="HelveticaNeueLT Std" w:hAnsi="HelveticaNeueLT Std"/>
          <w:lang w:val="es-MX"/>
        </w:rPr>
      </w:pPr>
      <w:r w:rsidRPr="005919DF">
        <w:rPr>
          <w:rFonts w:ascii="HelveticaNeueLT Std" w:hAnsi="HelveticaNeueLT Std"/>
          <w:lang w:val="es-MX"/>
        </w:rPr>
        <w:t>No aplica para este Sistema de Datos Personales</w:t>
      </w:r>
    </w:p>
    <w:p w14:paraId="14888C35" w14:textId="77777777" w:rsidR="00082961" w:rsidRPr="005919DF" w:rsidRDefault="00082961" w:rsidP="00082961">
      <w:pPr>
        <w:pStyle w:val="Prrafodelista"/>
        <w:jc w:val="both"/>
        <w:rPr>
          <w:rFonts w:ascii="HelveticaNeueLT Std" w:hAnsi="HelveticaNeueLT Std"/>
          <w:lang w:val="es-MX"/>
        </w:rPr>
      </w:pPr>
    </w:p>
    <w:p w14:paraId="55778081" w14:textId="77777777" w:rsidR="00082961" w:rsidRPr="005919DF" w:rsidRDefault="00082961" w:rsidP="00082961">
      <w:pPr>
        <w:ind w:left="360"/>
        <w:jc w:val="both"/>
        <w:rPr>
          <w:rFonts w:ascii="HelveticaNeueLT Std" w:hAnsi="HelveticaNeueLT Std"/>
          <w:b/>
          <w:lang w:val="es-MX"/>
        </w:rPr>
      </w:pPr>
      <w:r w:rsidRPr="005919DF">
        <w:rPr>
          <w:rFonts w:ascii="HelveticaNeueLT Std" w:hAnsi="HelveticaNeueLT Std"/>
          <w:b/>
          <w:lang w:val="es-MX"/>
        </w:rPr>
        <w:t xml:space="preserve">XV. El domicilio del responsable y, en su caso, cargo y domicilio del encargado, indicado su nombre o el medio por el cual se pueda conocer su identidad. </w:t>
      </w:r>
    </w:p>
    <w:p w14:paraId="6489B7FE" w14:textId="77777777" w:rsidR="00082961" w:rsidRPr="005919DF" w:rsidRDefault="00082961" w:rsidP="00082961">
      <w:pPr>
        <w:ind w:left="360"/>
        <w:jc w:val="both"/>
        <w:rPr>
          <w:rFonts w:ascii="HelveticaNeueLT Std" w:hAnsi="HelveticaNeueLT Std"/>
          <w:b/>
          <w:lang w:val="es-MX"/>
        </w:rPr>
      </w:pPr>
    </w:p>
    <w:p w14:paraId="12647107" w14:textId="1CB8EA8B" w:rsidR="00082961" w:rsidRPr="005919DF" w:rsidRDefault="00082961" w:rsidP="00082961">
      <w:pPr>
        <w:jc w:val="both"/>
        <w:rPr>
          <w:rFonts w:ascii="HelveticaNeueLT Std" w:hAnsi="HelveticaNeueLT Std"/>
          <w:lang w:val="es-MX"/>
        </w:rPr>
      </w:pPr>
      <w:r w:rsidRPr="005919DF">
        <w:rPr>
          <w:rFonts w:ascii="HelveticaNeueLT Std" w:hAnsi="HelveticaNeueLT Std"/>
          <w:lang w:val="es-MX"/>
        </w:rPr>
        <w:t xml:space="preserve">Diagonal Alfredo del Mazo No. 103 y 198 Col. Guadalupe, C.P. 50010, Toluca, </w:t>
      </w:r>
      <w:r w:rsidR="00C06E9A">
        <w:rPr>
          <w:rFonts w:ascii="HelveticaNeueLT Std" w:hAnsi="HelveticaNeueLT Std"/>
          <w:lang w:val="es-MX"/>
        </w:rPr>
        <w:t xml:space="preserve">Estado de </w:t>
      </w:r>
      <w:r w:rsidRPr="005919DF">
        <w:rPr>
          <w:rFonts w:ascii="HelveticaNeueLT Std" w:hAnsi="HelveticaNeueLT Std"/>
          <w:lang w:val="es-MX"/>
        </w:rPr>
        <w:t>México.</w:t>
      </w:r>
    </w:p>
    <w:p w14:paraId="3250E6A5" w14:textId="77777777" w:rsidR="00082961" w:rsidRPr="005919DF" w:rsidRDefault="00082961" w:rsidP="00082961">
      <w:pPr>
        <w:jc w:val="both"/>
        <w:rPr>
          <w:rFonts w:ascii="HelveticaNeueLT Std" w:hAnsi="HelveticaNeueLT Std"/>
          <w:lang w:val="es-MX"/>
        </w:rPr>
      </w:pPr>
    </w:p>
    <w:p w14:paraId="64AD1E42" w14:textId="77777777" w:rsidR="00082961" w:rsidRPr="005919DF" w:rsidRDefault="00082961" w:rsidP="00082961">
      <w:pPr>
        <w:pStyle w:val="Prrafodelista"/>
        <w:jc w:val="both"/>
        <w:rPr>
          <w:rFonts w:ascii="HelveticaNeueLT Std" w:hAnsi="HelveticaNeueLT Std"/>
          <w:lang w:val="es-MX"/>
        </w:rPr>
      </w:pPr>
    </w:p>
    <w:p w14:paraId="606EAD68" w14:textId="77777777" w:rsidR="00082961" w:rsidRPr="005919DF" w:rsidRDefault="00082961" w:rsidP="00082961">
      <w:pPr>
        <w:ind w:left="1077" w:hanging="697"/>
        <w:jc w:val="both"/>
        <w:rPr>
          <w:rFonts w:ascii="HelveticaNeueLT Std" w:hAnsi="HelveticaNeueLT Std"/>
          <w:b/>
          <w:bCs/>
          <w:lang w:val="es-MX"/>
        </w:rPr>
      </w:pPr>
      <w:r w:rsidRPr="005919DF">
        <w:rPr>
          <w:rFonts w:ascii="HelveticaNeueLT Std" w:hAnsi="HelveticaNeueLT Std"/>
          <w:b/>
          <w:bCs/>
          <w:lang w:val="es-MX"/>
        </w:rPr>
        <w:t xml:space="preserve">XVI. El fundamento legal que faculta al responsable para llevar a cabo el tratamiento. </w:t>
      </w:r>
    </w:p>
    <w:p w14:paraId="10FF4A0C" w14:textId="77777777" w:rsidR="00082961" w:rsidRPr="005919DF" w:rsidRDefault="00082961" w:rsidP="00082961">
      <w:pPr>
        <w:ind w:left="1077" w:hanging="697"/>
        <w:jc w:val="both"/>
        <w:rPr>
          <w:rFonts w:ascii="HelveticaNeueLT Std" w:hAnsi="HelveticaNeueLT Std"/>
          <w:lang w:val="es-MX"/>
        </w:rPr>
      </w:pPr>
    </w:p>
    <w:p w14:paraId="2CC86AFA" w14:textId="77777777" w:rsidR="00082961" w:rsidRPr="005919DF" w:rsidRDefault="00082961" w:rsidP="00082961">
      <w:pPr>
        <w:jc w:val="both"/>
        <w:rPr>
          <w:rFonts w:ascii="HelveticaNeueLT Std" w:hAnsi="HelveticaNeueLT Std"/>
          <w:lang w:val="es-MX"/>
        </w:rPr>
      </w:pPr>
    </w:p>
    <w:p w14:paraId="1FBCD0A3" w14:textId="77777777" w:rsidR="00082961" w:rsidRPr="005919DF" w:rsidRDefault="00082961" w:rsidP="00082961">
      <w:pPr>
        <w:jc w:val="both"/>
        <w:rPr>
          <w:rFonts w:ascii="HelveticaNeueLT Std" w:hAnsi="HelveticaNeueLT Std"/>
          <w:lang w:val="es-MX"/>
        </w:rPr>
      </w:pPr>
      <w:r w:rsidRPr="005919DF">
        <w:rPr>
          <w:rFonts w:ascii="HelveticaNeueLT Std" w:hAnsi="HelveticaNeueLT Std"/>
          <w:lang w:val="es-MX"/>
        </w:rPr>
        <w:t>Artículos 2, fracciones VI, VII, VIII, de la Ley de Transparencia y Acceso a la Información Pública del Estado de México y Municipios, 4 fracción IV, 27, 29, 30 y 31 de la Ley de Protección de Datos Personales en Posesión de Sujetos Obligados del Estado de México y Municipios.</w:t>
      </w:r>
    </w:p>
    <w:p w14:paraId="299CD28F" w14:textId="77777777" w:rsidR="00082961" w:rsidRPr="005919DF" w:rsidRDefault="00082961" w:rsidP="00082961">
      <w:pPr>
        <w:jc w:val="both"/>
        <w:rPr>
          <w:rFonts w:ascii="HelveticaNeueLT Std" w:hAnsi="HelveticaNeueLT Std"/>
          <w:lang w:val="es-MX"/>
        </w:rPr>
      </w:pPr>
    </w:p>
    <w:p w14:paraId="00468D86" w14:textId="77777777" w:rsidR="00082961" w:rsidRPr="006B6013" w:rsidRDefault="00082961" w:rsidP="00082961">
      <w:pPr>
        <w:ind w:left="1077" w:hanging="697"/>
        <w:jc w:val="both"/>
        <w:rPr>
          <w:rFonts w:ascii="HelveticaNeueLT Std" w:hAnsi="HelveticaNeueLT Std"/>
          <w:b/>
          <w:lang w:val="es-MX"/>
        </w:rPr>
      </w:pPr>
      <w:r w:rsidRPr="005919DF">
        <w:rPr>
          <w:rFonts w:ascii="HelveticaNeueLT Std" w:hAnsi="HelveticaNeueLT Std"/>
          <w:b/>
          <w:lang w:val="es-MX"/>
        </w:rPr>
        <w:t>XVII. El procedimiento para que se ejerza el derecho a la portabilidad</w:t>
      </w:r>
      <w:r w:rsidRPr="006B6013">
        <w:rPr>
          <w:rFonts w:ascii="HelveticaNeueLT Std" w:hAnsi="HelveticaNeueLT Std"/>
          <w:b/>
          <w:lang w:val="es-MX"/>
        </w:rPr>
        <w:t>.</w:t>
      </w:r>
    </w:p>
    <w:p w14:paraId="2DAFEB6D" w14:textId="77777777" w:rsidR="00082961" w:rsidRPr="006B6013" w:rsidRDefault="00082961" w:rsidP="00082961">
      <w:pPr>
        <w:jc w:val="both"/>
        <w:rPr>
          <w:rFonts w:ascii="HelveticaNeueLT Std" w:hAnsi="HelveticaNeueLT Std"/>
          <w:b/>
          <w:lang w:val="es-MX"/>
        </w:rPr>
      </w:pPr>
    </w:p>
    <w:p w14:paraId="50E792B5" w14:textId="77777777" w:rsidR="00082961" w:rsidRDefault="00082961" w:rsidP="00082961">
      <w:pPr>
        <w:jc w:val="both"/>
        <w:rPr>
          <w:rFonts w:ascii="HelveticaNeueLT Std" w:hAnsi="HelveticaNeueLT Std"/>
          <w:lang w:val="es-MX"/>
        </w:rPr>
      </w:pPr>
      <w:r w:rsidRPr="006B6013">
        <w:rPr>
          <w:rFonts w:ascii="HelveticaNeueLT Std" w:hAnsi="HelveticaNeueLT Std"/>
          <w:lang w:val="es-MX"/>
        </w:rPr>
        <w:t>Cuando se trate de datos personales por vía electrónica y en un formato estructurado y comúnmente utilizado, el o la titular tendrá de</w:t>
      </w:r>
      <w:r>
        <w:rPr>
          <w:rFonts w:ascii="HelveticaNeueLT Std" w:hAnsi="HelveticaNeueLT Std"/>
          <w:lang w:val="es-MX"/>
        </w:rPr>
        <w:t>recho a obtener del responsable</w:t>
      </w:r>
      <w:r w:rsidRPr="006B6013">
        <w:rPr>
          <w:rFonts w:ascii="HelveticaNeueLT Std" w:hAnsi="HelveticaNeueLT Std"/>
          <w:lang w:val="es-MX"/>
        </w:rPr>
        <w:t xml:space="preserve"> una copia de los datos pe</w:t>
      </w:r>
      <w:r>
        <w:rPr>
          <w:rFonts w:ascii="HelveticaNeueLT Std" w:hAnsi="HelveticaNeueLT Std"/>
          <w:lang w:val="es-MX"/>
        </w:rPr>
        <w:t xml:space="preserve">rsonales objeto de tratamiento </w:t>
      </w:r>
      <w:r w:rsidRPr="006B6013">
        <w:rPr>
          <w:rFonts w:ascii="HelveticaNeueLT Std" w:hAnsi="HelveticaNeueLT Std"/>
          <w:lang w:val="es-MX"/>
        </w:rPr>
        <w:t>en un formato electrónico estructurado y comúnmente utilizado que le permita seguir utilizándolos.</w:t>
      </w:r>
    </w:p>
    <w:p w14:paraId="5EF4175F" w14:textId="77777777" w:rsidR="00082961" w:rsidRPr="006B6013" w:rsidRDefault="00082961" w:rsidP="00082961">
      <w:pPr>
        <w:jc w:val="both"/>
        <w:rPr>
          <w:rFonts w:ascii="HelveticaNeueLT Std" w:hAnsi="HelveticaNeueLT Std"/>
          <w:lang w:val="es-MX"/>
        </w:rPr>
      </w:pPr>
    </w:p>
    <w:p w14:paraId="55318DBF" w14:textId="77777777" w:rsidR="00082961" w:rsidRDefault="00082961" w:rsidP="00082961">
      <w:pPr>
        <w:jc w:val="both"/>
        <w:rPr>
          <w:rFonts w:ascii="HelveticaNeueLT Std" w:hAnsi="HelveticaNeueLT Std"/>
          <w:lang w:val="es-MX"/>
        </w:rPr>
      </w:pPr>
      <w:r w:rsidRPr="006B6013">
        <w:rPr>
          <w:rFonts w:ascii="HelveticaNeueLT Std" w:hAnsi="HelveticaNeueLT Std"/>
          <w:lang w:val="es-MX"/>
        </w:rPr>
        <w:t>Cuando el titular haya proporcionado los datos personales y el tratamiento se base en el consentimiento o en un contrato, tendrá derecho a tra</w:t>
      </w:r>
      <w:r>
        <w:rPr>
          <w:rFonts w:ascii="HelveticaNeueLT Std" w:hAnsi="HelveticaNeueLT Std"/>
          <w:lang w:val="es-MX"/>
        </w:rPr>
        <w:t>nsferir dichos datos personales</w:t>
      </w:r>
      <w:r w:rsidRPr="006B6013">
        <w:rPr>
          <w:rFonts w:ascii="HelveticaNeueLT Std" w:hAnsi="HelveticaNeueLT Std"/>
          <w:lang w:val="es-MX"/>
        </w:rPr>
        <w:t xml:space="preserve"> y cualquier otra información que haya proporcionado y</w:t>
      </w:r>
      <w:r>
        <w:rPr>
          <w:rFonts w:ascii="HelveticaNeueLT Std" w:hAnsi="HelveticaNeueLT Std"/>
          <w:lang w:val="es-MX"/>
        </w:rPr>
        <w:t xml:space="preserve"> que se conserve en un sistema </w:t>
      </w:r>
      <w:r w:rsidRPr="006B6013">
        <w:rPr>
          <w:rFonts w:ascii="HelveticaNeueLT Std" w:hAnsi="HelveticaNeueLT Std"/>
          <w:lang w:val="es-MX"/>
        </w:rPr>
        <w:t>de t</w:t>
      </w:r>
      <w:r>
        <w:rPr>
          <w:rFonts w:ascii="HelveticaNeueLT Std" w:hAnsi="HelveticaNeueLT Std"/>
          <w:lang w:val="es-MX"/>
        </w:rPr>
        <w:t xml:space="preserve">ratamiento automatizado a otro </w:t>
      </w:r>
      <w:r w:rsidRPr="006B6013">
        <w:rPr>
          <w:rFonts w:ascii="HelveticaNeueLT Std" w:hAnsi="HelveticaNeueLT Std"/>
          <w:lang w:val="es-MX"/>
        </w:rPr>
        <w:t>sistema en un formato electrónico comúnmente utilizado</w:t>
      </w:r>
      <w:r>
        <w:rPr>
          <w:rFonts w:ascii="HelveticaNeueLT Std" w:hAnsi="HelveticaNeueLT Std"/>
          <w:lang w:val="es-MX"/>
        </w:rPr>
        <w:t xml:space="preserve"> </w:t>
      </w:r>
      <w:r w:rsidRPr="006B6013">
        <w:rPr>
          <w:rFonts w:ascii="HelveticaNeueLT Std" w:hAnsi="HelveticaNeueLT Std"/>
          <w:lang w:val="es-MX"/>
        </w:rPr>
        <w:t>sin impedimentos por parte del responsable del tratamiento de quien se retiren los datos personales.</w:t>
      </w:r>
    </w:p>
    <w:p w14:paraId="6917CA5A" w14:textId="77777777" w:rsidR="002112C8" w:rsidRPr="006B6013" w:rsidRDefault="002112C8" w:rsidP="00082961">
      <w:pPr>
        <w:jc w:val="both"/>
        <w:rPr>
          <w:rFonts w:ascii="HelveticaNeueLT Std" w:hAnsi="HelveticaNeueLT Std"/>
          <w:lang w:val="es-MX"/>
        </w:rPr>
      </w:pPr>
    </w:p>
    <w:p w14:paraId="50BAC319"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El Consejo</w:t>
      </w:r>
      <w:r w:rsidR="002112C8">
        <w:rPr>
          <w:rFonts w:ascii="HelveticaNeueLT Std" w:hAnsi="HelveticaNeueLT Std"/>
          <w:lang w:val="es-MX"/>
        </w:rPr>
        <w:t>,</w:t>
      </w:r>
      <w:r w:rsidRPr="006B6013">
        <w:rPr>
          <w:rFonts w:ascii="HelveticaNeueLT Std" w:hAnsi="HelveticaNeueLT Std"/>
          <w:lang w:val="es-MX"/>
        </w:rPr>
        <w:t xml:space="preserve"> de conformidad con los criteri</w:t>
      </w:r>
      <w:r>
        <w:rPr>
          <w:rFonts w:ascii="HelveticaNeueLT Std" w:hAnsi="HelveticaNeueLT Std"/>
          <w:lang w:val="es-MX"/>
        </w:rPr>
        <w:t>os que fije el Sistema Nacional,</w:t>
      </w:r>
      <w:r w:rsidRPr="006B6013">
        <w:rPr>
          <w:rFonts w:ascii="HelveticaNeueLT Std" w:hAnsi="HelveticaNeueLT Std"/>
          <w:lang w:val="es-MX"/>
        </w:rPr>
        <w:t xml:space="preserve"> establecerá</w:t>
      </w:r>
      <w:r w:rsidR="002112C8">
        <w:rPr>
          <w:rFonts w:ascii="HelveticaNeueLT Std" w:hAnsi="HelveticaNeueLT Std"/>
          <w:lang w:val="es-MX"/>
        </w:rPr>
        <w:t>,</w:t>
      </w:r>
      <w:r w:rsidRPr="006B6013">
        <w:rPr>
          <w:rFonts w:ascii="HelveticaNeueLT Std" w:hAnsi="HelveticaNeueLT Std"/>
          <w:lang w:val="es-MX"/>
        </w:rPr>
        <w:t xml:space="preserve"> a través de lineamientos</w:t>
      </w:r>
      <w:r w:rsidR="002112C8">
        <w:rPr>
          <w:rFonts w:ascii="HelveticaNeueLT Std" w:hAnsi="HelveticaNeueLT Std"/>
          <w:lang w:val="es-MX"/>
        </w:rPr>
        <w:t>,</w:t>
      </w:r>
      <w:r w:rsidRPr="006B6013">
        <w:rPr>
          <w:rFonts w:ascii="HelveticaNeueLT Std" w:hAnsi="HelveticaNeueLT Std"/>
          <w:lang w:val="es-MX"/>
        </w:rPr>
        <w:t xml:space="preserve"> los parámetros a considerar para determinar los supuestos en los que se</w:t>
      </w:r>
      <w:r>
        <w:rPr>
          <w:rFonts w:ascii="HelveticaNeueLT Std" w:hAnsi="HelveticaNeueLT Std"/>
          <w:lang w:val="es-MX"/>
        </w:rPr>
        <w:t xml:space="preserve"> </w:t>
      </w:r>
      <w:r w:rsidRPr="006B6013">
        <w:rPr>
          <w:rFonts w:ascii="HelveticaNeueLT Std" w:hAnsi="HelveticaNeueLT Std"/>
          <w:lang w:val="es-MX"/>
        </w:rPr>
        <w:t>está en presencia de un formato estructurado y comúnmente utilizado, así como las normas técnica</w:t>
      </w:r>
      <w:r>
        <w:rPr>
          <w:rFonts w:ascii="HelveticaNeueLT Std" w:hAnsi="HelveticaNeueLT Std"/>
          <w:lang w:val="es-MX"/>
        </w:rPr>
        <w:t xml:space="preserve">s modalidades y procedimientos </w:t>
      </w:r>
      <w:r w:rsidRPr="006B6013">
        <w:rPr>
          <w:rFonts w:ascii="HelveticaNeueLT Std" w:hAnsi="HelveticaNeueLT Std"/>
          <w:lang w:val="es-MX"/>
        </w:rPr>
        <w:t xml:space="preserve">para la transferencia de datos personales.  </w:t>
      </w:r>
    </w:p>
    <w:p w14:paraId="27DB7F35" w14:textId="77777777" w:rsidR="00082961" w:rsidRPr="006B6013" w:rsidRDefault="00082961" w:rsidP="00082961">
      <w:pPr>
        <w:jc w:val="both"/>
        <w:rPr>
          <w:rFonts w:ascii="HelveticaNeueLT Std" w:hAnsi="HelveticaNeueLT Std"/>
          <w:lang w:val="es-MX"/>
        </w:rPr>
      </w:pPr>
    </w:p>
    <w:p w14:paraId="2AABE806"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Cuando apliquen los criterios establecidos con anterioridad el responsable deberá de establecer el procedimiento para la portabilidad en su aviso de privacidad.</w:t>
      </w:r>
    </w:p>
    <w:p w14:paraId="1FF10ADE" w14:textId="77777777" w:rsidR="00082961" w:rsidRPr="006B6013" w:rsidRDefault="00082961" w:rsidP="00082961">
      <w:pPr>
        <w:jc w:val="both"/>
        <w:rPr>
          <w:rFonts w:ascii="HelveticaNeueLT Std" w:hAnsi="HelveticaNeueLT Std"/>
          <w:lang w:val="es-MX"/>
        </w:rPr>
      </w:pPr>
    </w:p>
    <w:p w14:paraId="7D3AB492" w14:textId="77777777" w:rsidR="00082961" w:rsidRPr="006B6013" w:rsidRDefault="00082961" w:rsidP="00082961">
      <w:pPr>
        <w:ind w:left="1077" w:hanging="697"/>
        <w:jc w:val="both"/>
        <w:rPr>
          <w:rFonts w:ascii="HelveticaNeueLT Std" w:hAnsi="HelveticaNeueLT Std"/>
          <w:b/>
          <w:lang w:val="es-MX"/>
        </w:rPr>
      </w:pPr>
      <w:r w:rsidRPr="006B6013">
        <w:rPr>
          <w:rFonts w:ascii="HelveticaNeueLT Std" w:hAnsi="HelveticaNeueLT Std"/>
          <w:b/>
          <w:lang w:val="es-MX"/>
        </w:rPr>
        <w:t>XVIII. El Domicilio de la Unidad de Transparencia.</w:t>
      </w:r>
    </w:p>
    <w:p w14:paraId="502E41A5" w14:textId="77777777" w:rsidR="00082961" w:rsidRPr="006B6013" w:rsidRDefault="00082961" w:rsidP="00082961">
      <w:pPr>
        <w:jc w:val="both"/>
        <w:rPr>
          <w:rFonts w:ascii="HelveticaNeueLT Std" w:hAnsi="HelveticaNeueLT Std"/>
          <w:b/>
          <w:lang w:val="es-MX"/>
        </w:rPr>
      </w:pPr>
    </w:p>
    <w:p w14:paraId="1999337B"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Diagonal Alfredo del Mazo No. 198</w:t>
      </w:r>
      <w:r w:rsidRPr="00CE69D5">
        <w:rPr>
          <w:rFonts w:ascii="HelveticaNeueLT Std" w:hAnsi="HelveticaNeueLT Std"/>
          <w:lang w:val="es-MX"/>
        </w:rPr>
        <w:t xml:space="preserve"> Segundo Piso</w:t>
      </w:r>
      <w:r w:rsidRPr="006B6013">
        <w:rPr>
          <w:rFonts w:ascii="HelveticaNeueLT Std" w:hAnsi="HelveticaNeueLT Std"/>
          <w:lang w:val="es-MX"/>
        </w:rPr>
        <w:t>, Col. Guadalupe, C.P. 50010, Toluca, México.</w:t>
      </w:r>
    </w:p>
    <w:p w14:paraId="2558B5AD" w14:textId="77777777" w:rsidR="00082961" w:rsidRPr="006B6013" w:rsidRDefault="00082961" w:rsidP="00082961">
      <w:pPr>
        <w:jc w:val="both"/>
        <w:rPr>
          <w:rFonts w:ascii="HelveticaNeueLT Std" w:hAnsi="HelveticaNeueLT Std"/>
          <w:lang w:val="es-MX"/>
        </w:rPr>
      </w:pPr>
    </w:p>
    <w:p w14:paraId="573E65F8" w14:textId="77777777" w:rsidR="00082961" w:rsidRPr="006B6013" w:rsidRDefault="00082961" w:rsidP="00082961">
      <w:pPr>
        <w:jc w:val="both"/>
        <w:rPr>
          <w:rFonts w:ascii="HelveticaNeueLT Std" w:hAnsi="HelveticaNeueLT Std"/>
          <w:lang w:val="es-MX"/>
        </w:rPr>
      </w:pPr>
      <w:r w:rsidRPr="006B6013">
        <w:rPr>
          <w:rFonts w:ascii="HelveticaNeueLT Std" w:hAnsi="HelveticaNeueLT Std"/>
          <w:lang w:val="es-MX"/>
        </w:rPr>
        <w:t xml:space="preserve">Correos electrónicos de contacto: </w:t>
      </w:r>
    </w:p>
    <w:p w14:paraId="0FDAB6CF" w14:textId="77777777" w:rsidR="00082961" w:rsidRPr="00CE69D5" w:rsidRDefault="00654456" w:rsidP="00082961">
      <w:pPr>
        <w:numPr>
          <w:ilvl w:val="0"/>
          <w:numId w:val="4"/>
        </w:numPr>
        <w:contextualSpacing/>
        <w:jc w:val="both"/>
        <w:rPr>
          <w:rFonts w:ascii="HelveticaNeueLT Std" w:hAnsi="HelveticaNeueLT Std"/>
          <w:lang w:val="es-MX"/>
        </w:rPr>
      </w:pPr>
      <w:hyperlink r:id="rId11" w:history="1">
        <w:r w:rsidR="00082961" w:rsidRPr="00CE69D5">
          <w:rPr>
            <w:rFonts w:ascii="HelveticaNeueLT Std" w:hAnsi="HelveticaNeueLT Std"/>
            <w:color w:val="0563C1" w:themeColor="hyperlink"/>
            <w:u w:val="single"/>
            <w:lang w:val="es-MX"/>
          </w:rPr>
          <w:t>comecyt@itaipem.org.mx</w:t>
        </w:r>
      </w:hyperlink>
      <w:r w:rsidR="00082961" w:rsidRPr="00CE69D5">
        <w:rPr>
          <w:rFonts w:ascii="HelveticaNeueLT Std" w:hAnsi="HelveticaNeueLT Std"/>
          <w:lang w:val="es-MX"/>
        </w:rPr>
        <w:t xml:space="preserve"> </w:t>
      </w:r>
    </w:p>
    <w:p w14:paraId="54A3E343" w14:textId="77777777" w:rsidR="00082961" w:rsidRPr="00CE69D5" w:rsidRDefault="00654456" w:rsidP="00082961">
      <w:pPr>
        <w:numPr>
          <w:ilvl w:val="0"/>
          <w:numId w:val="4"/>
        </w:numPr>
        <w:contextualSpacing/>
        <w:jc w:val="both"/>
        <w:rPr>
          <w:rFonts w:ascii="Arial" w:hAnsi="Arial" w:cs="Arial"/>
          <w:lang w:val="es-MX"/>
        </w:rPr>
      </w:pPr>
      <w:hyperlink r:id="rId12" w:history="1">
        <w:r w:rsidR="00082961" w:rsidRPr="00CE69D5">
          <w:rPr>
            <w:rFonts w:ascii="HelveticaNeueLT Std" w:hAnsi="HelveticaNeueLT Std"/>
            <w:color w:val="0563C1" w:themeColor="hyperlink"/>
            <w:u w:val="single"/>
            <w:lang w:val="es-MX"/>
          </w:rPr>
          <w:t>transparenciacomecyt</w:t>
        </w:r>
        <w:r w:rsidR="00082961" w:rsidRPr="00CE69D5">
          <w:rPr>
            <w:rFonts w:ascii="Arial" w:hAnsi="Arial" w:cs="Arial"/>
            <w:color w:val="0563C1" w:themeColor="hyperlink"/>
            <w:u w:val="single"/>
            <w:lang w:val="es-MX"/>
          </w:rPr>
          <w:t>@edomex.gob.mx</w:t>
        </w:r>
      </w:hyperlink>
    </w:p>
    <w:p w14:paraId="2E5266CB" w14:textId="77777777" w:rsidR="00082961" w:rsidRPr="006B6013" w:rsidRDefault="00082961" w:rsidP="00082961">
      <w:pPr>
        <w:jc w:val="both"/>
        <w:rPr>
          <w:rFonts w:ascii="HelveticaNeueLT Std" w:hAnsi="HelveticaNeueLT Std"/>
          <w:lang w:val="es-MX"/>
        </w:rPr>
      </w:pPr>
    </w:p>
    <w:p w14:paraId="2A3E5157" w14:textId="77777777" w:rsidR="00082961" w:rsidRPr="006B6013" w:rsidRDefault="00082961" w:rsidP="00082961">
      <w:pPr>
        <w:ind w:left="993" w:hanging="613"/>
        <w:jc w:val="both"/>
        <w:rPr>
          <w:rFonts w:ascii="HelveticaNeueLT Std" w:hAnsi="HelveticaNeueLT Std"/>
          <w:b/>
          <w:lang w:val="es-MX"/>
        </w:rPr>
      </w:pPr>
      <w:r w:rsidRPr="006B6013">
        <w:rPr>
          <w:rFonts w:ascii="HelveticaNeueLT Std" w:hAnsi="HelveticaNeueLT Std"/>
          <w:b/>
          <w:lang w:val="es-MX"/>
        </w:rPr>
        <w:t>XIX. Datos de contacto del Instituto, incluidos domicilio, dirección del portal informativo, correo electrónico y teléfono del Centro de Atención Telefónica, para que la o el titular pueda recibir asesoría o presentar denuncias por violaciones a las disposiciones de la Ley.</w:t>
      </w:r>
    </w:p>
    <w:p w14:paraId="33C3370B" w14:textId="77777777" w:rsidR="00082961" w:rsidRPr="006B6013" w:rsidRDefault="00082961" w:rsidP="00082961">
      <w:pPr>
        <w:jc w:val="both"/>
        <w:rPr>
          <w:rFonts w:ascii="HelveticaNeueLT Std" w:hAnsi="HelveticaNeueLT Std"/>
          <w:b/>
          <w:lang w:val="es-MX"/>
        </w:rPr>
      </w:pPr>
    </w:p>
    <w:p w14:paraId="632382ED" w14:textId="77777777" w:rsidR="00082961" w:rsidRPr="006B6013" w:rsidRDefault="00082961" w:rsidP="00082961">
      <w:pPr>
        <w:ind w:firstLine="708"/>
        <w:jc w:val="both"/>
        <w:rPr>
          <w:rFonts w:ascii="HelveticaNeueLT Std" w:hAnsi="HelveticaNeueLT Std"/>
          <w:lang w:val="es-MX"/>
        </w:rPr>
      </w:pPr>
      <w:r w:rsidRPr="006B6013">
        <w:rPr>
          <w:rFonts w:ascii="HelveticaNeueLT Std" w:hAnsi="HelveticaNeueLT Std"/>
          <w:lang w:val="es-MX"/>
        </w:rPr>
        <w:t>a. Teléfonos: 01 (722) 226 19 80 (conmutador)</w:t>
      </w:r>
    </w:p>
    <w:p w14:paraId="6462A772" w14:textId="77777777" w:rsidR="00082961" w:rsidRPr="006B6013" w:rsidRDefault="00082961" w:rsidP="00082961">
      <w:pPr>
        <w:ind w:firstLine="708"/>
        <w:jc w:val="both"/>
        <w:rPr>
          <w:rFonts w:ascii="HelveticaNeueLT Std" w:hAnsi="HelveticaNeueLT Std"/>
          <w:lang w:val="es-MX"/>
        </w:rPr>
      </w:pPr>
      <w:r w:rsidRPr="006B6013">
        <w:rPr>
          <w:rFonts w:ascii="HelveticaNeueLT Std" w:hAnsi="HelveticaNeueLT Std"/>
          <w:lang w:val="es-MX"/>
        </w:rPr>
        <w:t xml:space="preserve">b. Dirección del Portal Informativo: </w:t>
      </w:r>
      <w:hyperlink r:id="rId13" w:history="1">
        <w:r w:rsidRPr="006B6013">
          <w:rPr>
            <w:rFonts w:ascii="HelveticaNeueLT Std" w:hAnsi="HelveticaNeueLT Std"/>
            <w:color w:val="0563C1" w:themeColor="hyperlink"/>
            <w:u w:val="single"/>
            <w:lang w:val="es-MX"/>
          </w:rPr>
          <w:t>http://www.infoem.org.mx/</w:t>
        </w:r>
      </w:hyperlink>
    </w:p>
    <w:p w14:paraId="37BEA917" w14:textId="77777777" w:rsidR="00082961" w:rsidRPr="006B6013" w:rsidRDefault="00082961" w:rsidP="00082961">
      <w:pPr>
        <w:ind w:firstLine="708"/>
        <w:jc w:val="both"/>
        <w:rPr>
          <w:rFonts w:ascii="HelveticaNeueLT Std" w:hAnsi="HelveticaNeueLT Std"/>
          <w:lang w:val="es-MX"/>
        </w:rPr>
      </w:pPr>
      <w:r w:rsidRPr="006B6013">
        <w:rPr>
          <w:rFonts w:ascii="HelveticaNeueLT Std" w:hAnsi="HelveticaNeueLT Std"/>
          <w:lang w:val="es-MX"/>
        </w:rPr>
        <w:t xml:space="preserve">c. Correo electrónico del Centro de Atención Telefónica (CAT): </w:t>
      </w:r>
      <w:hyperlink r:id="rId14" w:history="1">
        <w:r w:rsidRPr="006B6013">
          <w:rPr>
            <w:rFonts w:ascii="HelveticaNeueLT Std" w:hAnsi="HelveticaNeueLT Std"/>
            <w:color w:val="0563C1" w:themeColor="hyperlink"/>
            <w:u w:val="single"/>
            <w:lang w:val="es-MX"/>
          </w:rPr>
          <w:t>cat@infoem@org.mx</w:t>
        </w:r>
      </w:hyperlink>
    </w:p>
    <w:p w14:paraId="2869A7AE" w14:textId="77777777" w:rsidR="00082961" w:rsidRPr="006B6013" w:rsidRDefault="00082961" w:rsidP="00082961">
      <w:pPr>
        <w:ind w:firstLine="708"/>
        <w:jc w:val="both"/>
        <w:rPr>
          <w:rFonts w:ascii="HelveticaNeueLT Std" w:hAnsi="HelveticaNeueLT Std"/>
          <w:lang w:val="es-MX"/>
        </w:rPr>
      </w:pPr>
      <w:r w:rsidRPr="006B6013">
        <w:rPr>
          <w:rFonts w:ascii="HelveticaNeueLT Std" w:hAnsi="HelveticaNeueLT Std"/>
          <w:lang w:val="es-MX"/>
        </w:rPr>
        <w:t>d. Teléfono del CAT: 01 800 821 04 41</w:t>
      </w:r>
    </w:p>
    <w:p w14:paraId="78528D42" w14:textId="77777777" w:rsidR="00082961" w:rsidRPr="006B6013" w:rsidRDefault="00082961" w:rsidP="00082961">
      <w:pPr>
        <w:ind w:left="708"/>
        <w:jc w:val="both"/>
        <w:rPr>
          <w:rFonts w:ascii="HelveticaNeueLT Std" w:hAnsi="HelveticaNeueLT Std"/>
          <w:lang w:val="es-MX"/>
        </w:rPr>
      </w:pPr>
      <w:r w:rsidRPr="006B6013">
        <w:rPr>
          <w:rFonts w:ascii="HelveticaNeueLT Std" w:hAnsi="HelveticaNeueLT Std"/>
          <w:lang w:val="es-MX"/>
        </w:rPr>
        <w:t>e. Dirección: Calle de Pino Suárez S/N, actualmente Carretera Toluca-Ixtapan No. 111, Col. La Micho</w:t>
      </w:r>
      <w:r>
        <w:rPr>
          <w:rFonts w:ascii="HelveticaNeueLT Std" w:hAnsi="HelveticaNeueLT Std"/>
          <w:lang w:val="es-MX"/>
        </w:rPr>
        <w:t>acana, Metepec, Estado de México</w:t>
      </w:r>
      <w:r w:rsidRPr="006B6013">
        <w:rPr>
          <w:rFonts w:ascii="HelveticaNeueLT Std" w:hAnsi="HelveticaNeueLT Std"/>
          <w:lang w:val="es-MX"/>
        </w:rPr>
        <w:t>, C.P. 52166.</w:t>
      </w:r>
    </w:p>
    <w:p w14:paraId="12020F05" w14:textId="77777777" w:rsidR="00082961" w:rsidRPr="006B6013" w:rsidRDefault="00082961" w:rsidP="00082961">
      <w:pPr>
        <w:ind w:left="708"/>
        <w:jc w:val="center"/>
        <w:rPr>
          <w:rFonts w:ascii="HelveticaNeueLT Std" w:hAnsi="HelveticaNeueLT Std"/>
          <w:lang w:val="es-MX"/>
        </w:rPr>
      </w:pPr>
    </w:p>
    <w:p w14:paraId="7406F7F9" w14:textId="77777777" w:rsidR="00082961" w:rsidRPr="006B6013" w:rsidRDefault="00082961" w:rsidP="00082961">
      <w:pPr>
        <w:jc w:val="center"/>
        <w:rPr>
          <w:rFonts w:ascii="HelveticaNeueLT Std" w:hAnsi="HelveticaNeueLT Std"/>
          <w:b/>
          <w:lang w:val="es-MX"/>
        </w:rPr>
      </w:pPr>
      <w:r w:rsidRPr="006B6013">
        <w:rPr>
          <w:rFonts w:ascii="HelveticaNeueLT Std" w:hAnsi="HelveticaNeueLT Std"/>
          <w:b/>
          <w:lang w:val="es-MX"/>
        </w:rPr>
        <w:t>Notas imp</w:t>
      </w:r>
      <w:r>
        <w:rPr>
          <w:rFonts w:ascii="HelveticaNeueLT Std" w:hAnsi="HelveticaNeueLT Std"/>
          <w:b/>
          <w:lang w:val="es-MX"/>
        </w:rPr>
        <w:t>ortantes para atención personal.</w:t>
      </w:r>
    </w:p>
    <w:p w14:paraId="4A63FE66" w14:textId="77777777" w:rsidR="00082961" w:rsidRPr="006B6013" w:rsidRDefault="00082961" w:rsidP="00082961">
      <w:pPr>
        <w:jc w:val="center"/>
        <w:rPr>
          <w:rFonts w:ascii="HelveticaNeueLT Std" w:hAnsi="HelveticaNeueLT Std"/>
          <w:b/>
          <w:lang w:val="es-MX"/>
        </w:rPr>
      </w:pPr>
    </w:p>
    <w:p w14:paraId="79235B1B" w14:textId="77777777" w:rsidR="00082961" w:rsidRPr="006B6013" w:rsidRDefault="00082961" w:rsidP="00082961">
      <w:pPr>
        <w:ind w:left="708"/>
        <w:jc w:val="both"/>
        <w:rPr>
          <w:rFonts w:ascii="HelveticaNeueLT Std" w:hAnsi="HelveticaNeueLT Std"/>
          <w:lang w:val="es-MX"/>
        </w:rPr>
      </w:pPr>
      <w:r w:rsidRPr="006B6013">
        <w:rPr>
          <w:rFonts w:ascii="HelveticaNeueLT Std" w:hAnsi="HelveticaNeueLT Std"/>
          <w:lang w:val="es-MX"/>
        </w:rPr>
        <w:t>- Se recomienda agendar previamente cita.</w:t>
      </w:r>
    </w:p>
    <w:p w14:paraId="5C6B02A8" w14:textId="77777777" w:rsidR="00082961" w:rsidRPr="006B6013" w:rsidRDefault="00082961" w:rsidP="00082961">
      <w:pPr>
        <w:ind w:left="708"/>
        <w:jc w:val="both"/>
        <w:rPr>
          <w:rFonts w:ascii="HelveticaNeueLT Std" w:hAnsi="HelveticaNeueLT Std"/>
          <w:lang w:val="es-MX"/>
        </w:rPr>
      </w:pPr>
      <w:r w:rsidRPr="006B6013">
        <w:rPr>
          <w:rFonts w:ascii="HelveticaNeueLT Std" w:hAnsi="HelveticaNeueLT Std"/>
          <w:lang w:val="es-MX"/>
        </w:rPr>
        <w:t>- El horario hábil de atención es de lunes a jueves, de 9:00 a 18:00 horas, y viernes, de 9:00 a 15:00 horas.</w:t>
      </w:r>
    </w:p>
    <w:p w14:paraId="1051DDF2" w14:textId="77777777" w:rsidR="00082961" w:rsidRPr="006B6013" w:rsidRDefault="00082961" w:rsidP="00082961">
      <w:pPr>
        <w:ind w:left="708"/>
        <w:jc w:val="both"/>
        <w:rPr>
          <w:rFonts w:ascii="HelveticaNeueLT Std" w:hAnsi="HelveticaNeueLT Std"/>
          <w:lang w:val="es-MX"/>
        </w:rPr>
      </w:pPr>
      <w:r w:rsidRPr="006B6013">
        <w:rPr>
          <w:rFonts w:ascii="HelveticaNeueLT Std" w:hAnsi="HelveticaNeueLT Std"/>
          <w:lang w:val="es-MX"/>
        </w:rPr>
        <w:t xml:space="preserve">- Se consideran inhábiles sábados, domingos y días festivos, en términos del calendario oficial aprobado por el Pleno del Instituto y publicado en el Periódico Oficial “Gaceta del Gobierno” </w:t>
      </w:r>
      <w:r w:rsidRPr="00A1594B">
        <w:rPr>
          <w:rFonts w:ascii="HelveticaNeueLT Std" w:hAnsi="HelveticaNeueLT Std"/>
          <w:lang w:val="es-MX"/>
        </w:rPr>
        <w:t>en fecha 31 de diciembre del año 2020.</w:t>
      </w:r>
    </w:p>
    <w:p w14:paraId="2FBC4A82" w14:textId="77777777" w:rsidR="00082961" w:rsidRPr="006B6013" w:rsidRDefault="00082961" w:rsidP="00082961">
      <w:pPr>
        <w:jc w:val="center"/>
        <w:rPr>
          <w:rFonts w:ascii="HelveticaNeueLT Std" w:hAnsi="HelveticaNeueLT Std"/>
          <w:b/>
          <w:lang w:val="es-MX"/>
        </w:rPr>
      </w:pPr>
    </w:p>
    <w:p w14:paraId="65831C8A" w14:textId="77777777" w:rsidR="00082961" w:rsidRPr="006B6013" w:rsidRDefault="00082961" w:rsidP="00082961">
      <w:pPr>
        <w:jc w:val="center"/>
        <w:rPr>
          <w:rFonts w:ascii="HelveticaNeueLT Std" w:hAnsi="HelveticaNeueLT Std"/>
          <w:b/>
          <w:lang w:val="es-MX"/>
        </w:rPr>
      </w:pPr>
      <w:r w:rsidRPr="006B6013">
        <w:rPr>
          <w:rFonts w:ascii="HelveticaNeueLT Std" w:hAnsi="HelveticaNeueLT Std"/>
          <w:b/>
          <w:lang w:val="es-MX"/>
        </w:rPr>
        <w:t>Asesoría y orientación en materia de protección de datos personales.</w:t>
      </w:r>
    </w:p>
    <w:p w14:paraId="71EAC6A0" w14:textId="77777777" w:rsidR="00082961" w:rsidRPr="006B6013" w:rsidRDefault="00082961" w:rsidP="00082961">
      <w:pPr>
        <w:jc w:val="both"/>
        <w:rPr>
          <w:rFonts w:ascii="HelveticaNeueLT Std" w:hAnsi="HelveticaNeueLT Std"/>
          <w:lang w:val="es-MX"/>
        </w:rPr>
      </w:pPr>
    </w:p>
    <w:p w14:paraId="56D2E8ED" w14:textId="77777777" w:rsidR="00082961" w:rsidRPr="00CE69D5" w:rsidRDefault="00082961" w:rsidP="00082961">
      <w:pPr>
        <w:jc w:val="both"/>
        <w:rPr>
          <w:rFonts w:ascii="Arial" w:hAnsi="Arial" w:cs="Arial"/>
          <w:lang w:val="es-MX"/>
        </w:rPr>
      </w:pPr>
      <w:r w:rsidRPr="006B6013">
        <w:rPr>
          <w:rFonts w:ascii="HelveticaNeueLT Std" w:hAnsi="HelveticaNeueLT Std"/>
          <w:lang w:val="es-MX"/>
        </w:rPr>
        <w:t xml:space="preserve">En caso de que requiera asesoría u orientación en materia de protección de datos personales o sobre los derechos previstos por la Ley de Protección de Datos Personales en Posesión de Sujetos Obligados del Estado de México y Municipios, se le sugiere dirigirse a la Dirección de Protección de Datos Personales del INFOEM, a través del teléfono (722) 2261980, extensiones 801 a 809, en su casi, enviar correo electrónico a la dirección </w:t>
      </w:r>
      <w:hyperlink r:id="rId15" w:history="1">
        <w:r w:rsidRPr="006B6013">
          <w:rPr>
            <w:rFonts w:ascii="HelveticaNeueLT Std" w:hAnsi="HelveticaNeueLT Std"/>
            <w:color w:val="0563C1" w:themeColor="hyperlink"/>
            <w:u w:val="single"/>
            <w:lang w:val="es-MX"/>
          </w:rPr>
          <w:t>datospersonales@infoem.org.mx</w:t>
        </w:r>
      </w:hyperlink>
      <w:r>
        <w:rPr>
          <w:rFonts w:ascii="HelveticaNeueLT Std" w:hAnsi="HelveticaNeueLT Std"/>
          <w:lang w:val="es-MX"/>
        </w:rPr>
        <w:t>.</w:t>
      </w:r>
    </w:p>
    <w:p w14:paraId="743EAF3A" w14:textId="77777777" w:rsidR="00082961" w:rsidRPr="00CE69D5" w:rsidRDefault="00082961" w:rsidP="00082961">
      <w:pPr>
        <w:jc w:val="both"/>
        <w:rPr>
          <w:rFonts w:ascii="Arial" w:hAnsi="Arial" w:cs="Arial"/>
          <w:lang w:val="es-MX"/>
        </w:rPr>
      </w:pPr>
    </w:p>
    <w:p w14:paraId="23D529D3" w14:textId="77777777" w:rsidR="00082961" w:rsidRPr="004A24A8" w:rsidRDefault="00082961" w:rsidP="00082961">
      <w:pPr>
        <w:jc w:val="center"/>
        <w:rPr>
          <w:rFonts w:ascii="HelveticaNeueLT Std" w:hAnsi="HelveticaNeueLT Std"/>
          <w:b/>
          <w:lang w:val="es-MX"/>
        </w:rPr>
      </w:pPr>
      <w:r w:rsidRPr="005919DF">
        <w:rPr>
          <w:rFonts w:ascii="HelveticaNeueLT Std" w:hAnsi="HelveticaNeueLT Std"/>
          <w:b/>
          <w:lang w:val="es-MX"/>
        </w:rPr>
        <w:t>Control de Cambios.</w:t>
      </w:r>
    </w:p>
    <w:p w14:paraId="43B250E7" w14:textId="77777777" w:rsidR="00082961" w:rsidRPr="004A24A8" w:rsidRDefault="00082961" w:rsidP="00082961">
      <w:pPr>
        <w:jc w:val="both"/>
        <w:rPr>
          <w:rFonts w:ascii="HelveticaNeueLT Std" w:hAnsi="HelveticaNeueLT Std"/>
          <w:b/>
          <w:lang w:val="es-MX"/>
        </w:rPr>
      </w:pPr>
    </w:p>
    <w:p w14:paraId="2AD6922C" w14:textId="77777777" w:rsidR="00082961" w:rsidRPr="00CE69D5" w:rsidRDefault="00082961" w:rsidP="00082961">
      <w:pPr>
        <w:jc w:val="both"/>
        <w:rPr>
          <w:rFonts w:ascii="Arial" w:hAnsi="Arial" w:cs="Arial"/>
          <w:lang w:val="es-MX"/>
        </w:rPr>
      </w:pPr>
    </w:p>
    <w:p w14:paraId="04B27D2D" w14:textId="77777777" w:rsidR="00082961" w:rsidRPr="003F2CD1" w:rsidRDefault="00082961" w:rsidP="00082961">
      <w:pPr>
        <w:jc w:val="center"/>
        <w:rPr>
          <w:rFonts w:ascii="HelveticaNeueLT Std" w:hAnsi="HelveticaNeueLT Std"/>
          <w:lang w:val="es-MX"/>
        </w:rPr>
      </w:pPr>
      <w:r w:rsidRPr="006B6013" w:rsidDel="0079273D">
        <w:rPr>
          <w:rFonts w:ascii="HelveticaNeueLT Std" w:hAnsi="HelveticaNeueLT Std"/>
          <w:lang w:val="es-MX"/>
        </w:rPr>
        <w:t xml:space="preserve"> </w:t>
      </w:r>
    </w:p>
    <w:p w14:paraId="4E78DCFF" w14:textId="77777777" w:rsidR="004C6B7D" w:rsidRPr="00082961" w:rsidRDefault="00654456" w:rsidP="00082961"/>
    <w:sectPr w:rsidR="004C6B7D" w:rsidRPr="00082961" w:rsidSect="002D6337">
      <w:headerReference w:type="even" r:id="rId16"/>
      <w:headerReference w:type="default" r:id="rId17"/>
      <w:pgSz w:w="12240" w:h="15840"/>
      <w:pgMar w:top="1588" w:right="1185"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D5E7D" w14:textId="77777777" w:rsidR="00654456" w:rsidRDefault="00654456">
      <w:r>
        <w:separator/>
      </w:r>
    </w:p>
  </w:endnote>
  <w:endnote w:type="continuationSeparator" w:id="0">
    <w:p w14:paraId="5BB76B86" w14:textId="77777777" w:rsidR="00654456" w:rsidRDefault="0065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20B0604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Linotyp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C8CBA" w14:textId="77777777" w:rsidR="00654456" w:rsidRDefault="00654456">
      <w:r>
        <w:separator/>
      </w:r>
    </w:p>
  </w:footnote>
  <w:footnote w:type="continuationSeparator" w:id="0">
    <w:p w14:paraId="29C6FA84" w14:textId="77777777" w:rsidR="00654456" w:rsidRDefault="00654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A3F2" w14:textId="77777777" w:rsidR="00025127" w:rsidRDefault="005919DF">
    <w:pPr>
      <w:pStyle w:val="Encabezado"/>
    </w:pPr>
    <w:r>
      <w:rPr>
        <w:noProof/>
        <w:lang w:val="es-MX" w:eastAsia="es-MX"/>
      </w:rPr>
      <w:drawing>
        <wp:anchor distT="0" distB="0" distL="114300" distR="114300" simplePos="0" relativeHeight="251659264" behindDoc="1" locked="0" layoutInCell="1" allowOverlap="1" wp14:anchorId="24CB272A" wp14:editId="20AA44C9">
          <wp:simplePos x="0" y="0"/>
          <wp:positionH relativeFrom="column">
            <wp:posOffset>-867766</wp:posOffset>
          </wp:positionH>
          <wp:positionV relativeFrom="paragraph">
            <wp:posOffset>-463823</wp:posOffset>
          </wp:positionV>
          <wp:extent cx="777268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_comecyt2018-01.jpg"/>
                  <pic:cNvPicPr/>
                </pic:nvPicPr>
                <pic:blipFill>
                  <a:blip r:embed="rId1">
                    <a:extLst>
                      <a:ext uri="{28A0092B-C50C-407E-A947-70E740481C1C}">
                        <a14:useLocalDpi xmlns:a14="http://schemas.microsoft.com/office/drawing/2010/main" val="0"/>
                      </a:ext>
                    </a:extLst>
                  </a:blip>
                  <a:stretch>
                    <a:fillRect/>
                  </a:stretch>
                </pic:blipFill>
                <pic:spPr>
                  <a:xfrm>
                    <a:off x="0" y="0"/>
                    <a:ext cx="777268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BAF3" w14:textId="77777777" w:rsidR="002D6337" w:rsidRDefault="005919DF" w:rsidP="002D6337">
    <w:pPr>
      <w:jc w:val="center"/>
      <w:rPr>
        <w:rFonts w:ascii="HelveticaNeueLT Std" w:hAnsi="HelveticaNeueLT Std"/>
        <w:color w:val="000000" w:themeColor="text1"/>
        <w:sz w:val="16"/>
        <w:lang w:val="es-ES"/>
      </w:rPr>
    </w:pPr>
    <w:r w:rsidRPr="00636823">
      <w:rPr>
        <w:noProof/>
        <w:lang w:val="es-MX" w:eastAsia="es-MX"/>
      </w:rPr>
      <w:drawing>
        <wp:anchor distT="0" distB="0" distL="114300" distR="114300" simplePos="0" relativeHeight="251660288" behindDoc="1" locked="0" layoutInCell="1" allowOverlap="1" wp14:anchorId="3F1D9448" wp14:editId="6CCE7003">
          <wp:simplePos x="0" y="0"/>
          <wp:positionH relativeFrom="margin">
            <wp:posOffset>-803275</wp:posOffset>
          </wp:positionH>
          <wp:positionV relativeFrom="paragraph">
            <wp:posOffset>-431165</wp:posOffset>
          </wp:positionV>
          <wp:extent cx="7741285" cy="10013950"/>
          <wp:effectExtent l="0" t="0" r="0" b="6350"/>
          <wp:wrapNone/>
          <wp:docPr id="2" name="Imagen 2" descr="C:\Users\Xochitl Sanchez\Downloads\Membrete_comecyt 21-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ochitl Sanchez\Downloads\Membrete_comecyt 21-0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1285" cy="1001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89C1BC" w14:textId="77777777" w:rsidR="002D6337" w:rsidRDefault="00654456" w:rsidP="002D6337">
    <w:pPr>
      <w:jc w:val="center"/>
      <w:rPr>
        <w:rFonts w:ascii="HelveticaNeueLT Std" w:hAnsi="HelveticaNeueLT Std"/>
        <w:color w:val="000000" w:themeColor="text1"/>
        <w:sz w:val="16"/>
        <w:lang w:val="es-ES"/>
      </w:rPr>
    </w:pPr>
  </w:p>
  <w:p w14:paraId="45DA31BF" w14:textId="77777777" w:rsidR="002D6337" w:rsidRDefault="00654456" w:rsidP="002D6337">
    <w:pPr>
      <w:jc w:val="center"/>
      <w:rPr>
        <w:rFonts w:ascii="HelveticaNeueLT Std" w:hAnsi="HelveticaNeueLT Std"/>
        <w:color w:val="000000" w:themeColor="text1"/>
        <w:sz w:val="16"/>
        <w:lang w:val="es-ES"/>
      </w:rPr>
    </w:pPr>
  </w:p>
  <w:p w14:paraId="5EB34E2B" w14:textId="77777777" w:rsidR="002D6337" w:rsidRDefault="005919DF" w:rsidP="002D6337">
    <w:pPr>
      <w:jc w:val="center"/>
      <w:rPr>
        <w:rFonts w:ascii="HelveticaNeueLT Std" w:hAnsi="HelveticaNeueLT Std"/>
        <w:color w:val="000000" w:themeColor="text1"/>
        <w:sz w:val="16"/>
        <w:lang w:val="es-ES"/>
      </w:rPr>
    </w:pPr>
    <w:r>
      <w:rPr>
        <w:rFonts w:ascii="HelveticaNeueLT Std" w:hAnsi="HelveticaNeueLT Std"/>
        <w:color w:val="000000" w:themeColor="text1"/>
        <w:sz w:val="16"/>
        <w:lang w:val="es-ES"/>
      </w:rPr>
      <w:t>“2021. Año de la Consumación de la Independencia y la Grandeza de México”.</w:t>
    </w:r>
  </w:p>
  <w:p w14:paraId="1FCAA309" w14:textId="77777777" w:rsidR="000A3CF1" w:rsidRDefault="00654456" w:rsidP="002D6337">
    <w:pPr>
      <w:jc w:val="center"/>
      <w:rPr>
        <w:rFonts w:ascii="HelveticaNeueLT Std" w:hAnsi="HelveticaNeueLT Std"/>
        <w:color w:val="000000" w:themeColor="text1"/>
        <w:sz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A69"/>
    <w:multiLevelType w:val="hybridMultilevel"/>
    <w:tmpl w:val="2F181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512CA3"/>
    <w:multiLevelType w:val="hybridMultilevel"/>
    <w:tmpl w:val="C85023AA"/>
    <w:lvl w:ilvl="0" w:tplc="35B60270">
      <w:start w:val="46"/>
      <w:numFmt w:val="bullet"/>
      <w:lvlText w:val=""/>
      <w:lvlJc w:val="left"/>
      <w:pPr>
        <w:ind w:left="720" w:hanging="360"/>
      </w:pPr>
      <w:rPr>
        <w:rFonts w:ascii="Symbol" w:eastAsiaTheme="minorEastAsia" w:hAnsi="Symbol" w:cs="HelveticaNeueLT St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A74C50"/>
    <w:multiLevelType w:val="hybridMultilevel"/>
    <w:tmpl w:val="440A87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CD4C2E"/>
    <w:multiLevelType w:val="hybridMultilevel"/>
    <w:tmpl w:val="93D4B32E"/>
    <w:lvl w:ilvl="0" w:tplc="564C02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61"/>
    <w:rsid w:val="00082961"/>
    <w:rsid w:val="000E0400"/>
    <w:rsid w:val="002112C8"/>
    <w:rsid w:val="00282EEF"/>
    <w:rsid w:val="002B773F"/>
    <w:rsid w:val="003619DE"/>
    <w:rsid w:val="004524D8"/>
    <w:rsid w:val="005919DF"/>
    <w:rsid w:val="00654456"/>
    <w:rsid w:val="00966A17"/>
    <w:rsid w:val="00C06E9A"/>
    <w:rsid w:val="00C83F8A"/>
    <w:rsid w:val="00D37746"/>
    <w:rsid w:val="00ED67CF"/>
    <w:rsid w:val="00F422B1"/>
    <w:rsid w:val="00FE5D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B977"/>
  <w15:chartTrackingRefBased/>
  <w15:docId w15:val="{9F9006D4-CBC5-43C2-9825-08FEB2C9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961"/>
    <w:pPr>
      <w:spacing w:after="0" w:line="240" w:lineRule="auto"/>
    </w:pPr>
    <w:rPr>
      <w:rFonts w:eastAsiaTheme="minorEastAsia"/>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961"/>
    <w:pPr>
      <w:tabs>
        <w:tab w:val="center" w:pos="4252"/>
        <w:tab w:val="right" w:pos="8504"/>
      </w:tabs>
    </w:pPr>
    <w:rPr>
      <w:lang w:val="es-ES_tradnl"/>
    </w:rPr>
  </w:style>
  <w:style w:type="character" w:customStyle="1" w:styleId="EncabezadoCar">
    <w:name w:val="Encabezado Car"/>
    <w:basedOn w:val="Fuentedeprrafopredeter"/>
    <w:link w:val="Encabezado"/>
    <w:uiPriority w:val="99"/>
    <w:rsid w:val="00082961"/>
    <w:rPr>
      <w:rFonts w:eastAsiaTheme="minorEastAsia"/>
      <w:sz w:val="24"/>
      <w:szCs w:val="24"/>
      <w:lang w:val="es-ES_tradnl" w:eastAsia="es-ES"/>
    </w:rPr>
  </w:style>
  <w:style w:type="paragraph" w:styleId="Prrafodelista">
    <w:name w:val="List Paragraph"/>
    <w:basedOn w:val="Normal"/>
    <w:uiPriority w:val="34"/>
    <w:qFormat/>
    <w:rsid w:val="00082961"/>
    <w:pPr>
      <w:ind w:left="720"/>
      <w:contextualSpacing/>
    </w:pPr>
  </w:style>
  <w:style w:type="character" w:styleId="Hipervnculo">
    <w:name w:val="Hyperlink"/>
    <w:basedOn w:val="Fuentedeprrafopredeter"/>
    <w:uiPriority w:val="99"/>
    <w:unhideWhenUsed/>
    <w:rsid w:val="00082961"/>
    <w:rPr>
      <w:color w:val="0563C1" w:themeColor="hyperlink"/>
      <w:u w:val="single"/>
    </w:rPr>
  </w:style>
  <w:style w:type="character" w:styleId="Refdecomentario">
    <w:name w:val="annotation reference"/>
    <w:basedOn w:val="Fuentedeprrafopredeter"/>
    <w:uiPriority w:val="99"/>
    <w:semiHidden/>
    <w:unhideWhenUsed/>
    <w:rsid w:val="00FE5D22"/>
    <w:rPr>
      <w:sz w:val="16"/>
      <w:szCs w:val="16"/>
    </w:rPr>
  </w:style>
  <w:style w:type="paragraph" w:styleId="Textocomentario">
    <w:name w:val="annotation text"/>
    <w:basedOn w:val="Normal"/>
    <w:link w:val="TextocomentarioCar"/>
    <w:uiPriority w:val="99"/>
    <w:semiHidden/>
    <w:unhideWhenUsed/>
    <w:rsid w:val="00FE5D22"/>
    <w:rPr>
      <w:sz w:val="20"/>
      <w:szCs w:val="20"/>
    </w:rPr>
  </w:style>
  <w:style w:type="character" w:customStyle="1" w:styleId="TextocomentarioCar">
    <w:name w:val="Texto comentario Car"/>
    <w:basedOn w:val="Fuentedeprrafopredeter"/>
    <w:link w:val="Textocomentario"/>
    <w:uiPriority w:val="99"/>
    <w:semiHidden/>
    <w:rsid w:val="00FE5D22"/>
    <w:rPr>
      <w:rFonts w:eastAsiaTheme="minorEastAsia"/>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FE5D22"/>
    <w:rPr>
      <w:b/>
      <w:bCs/>
    </w:rPr>
  </w:style>
  <w:style w:type="character" w:customStyle="1" w:styleId="AsuntodelcomentarioCar">
    <w:name w:val="Asunto del comentario Car"/>
    <w:basedOn w:val="TextocomentarioCar"/>
    <w:link w:val="Asuntodelcomentario"/>
    <w:uiPriority w:val="99"/>
    <w:semiHidden/>
    <w:rsid w:val="00FE5D22"/>
    <w:rPr>
      <w:rFonts w:eastAsiaTheme="minorEastAsia"/>
      <w:b/>
      <w:bCs/>
      <w:sz w:val="20"/>
      <w:szCs w:val="20"/>
      <w:lang w:val="en-US" w:eastAsia="es-ES"/>
    </w:rPr>
  </w:style>
  <w:style w:type="paragraph" w:styleId="Textodeglobo">
    <w:name w:val="Balloon Text"/>
    <w:basedOn w:val="Normal"/>
    <w:link w:val="TextodegloboCar"/>
    <w:uiPriority w:val="99"/>
    <w:semiHidden/>
    <w:unhideWhenUsed/>
    <w:rsid w:val="00FE5D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D22"/>
    <w:rPr>
      <w:rFonts w:ascii="Segoe UI" w:eastAsiaTheme="minorEastAsia"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coem.org.mx" TargetMode="External"/><Relationship Id="rId13" Type="http://schemas.openxmlformats.org/officeDocument/2006/relationships/hyperlink" Target="http://www.infoem.org.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ardo.arriaga@edomex.gob.mx" TargetMode="External"/><Relationship Id="rId12" Type="http://schemas.openxmlformats.org/officeDocument/2006/relationships/hyperlink" Target="mailto:transparenciacomecyt@edomex.gob.m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ecyt@itaipem.org.mx" TargetMode="External"/><Relationship Id="rId5" Type="http://schemas.openxmlformats.org/officeDocument/2006/relationships/footnotes" Target="footnotes.xml"/><Relationship Id="rId15" Type="http://schemas.openxmlformats.org/officeDocument/2006/relationships/hyperlink" Target="mailto:datospersonales@infoem.org.mx" TargetMode="External"/><Relationship Id="rId10" Type="http://schemas.openxmlformats.org/officeDocument/2006/relationships/hyperlink" Target="http://www.comecyt.edomex.gob.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taformadetransparencia.org.mx" TargetMode="External"/><Relationship Id="rId14" Type="http://schemas.openxmlformats.org/officeDocument/2006/relationships/hyperlink" Target="mailto:cat@infoem@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3397</Words>
  <Characters>18689</Characters>
  <Application>Microsoft Office Word</Application>
  <DocSecurity>0</DocSecurity>
  <Lines>155</Lines>
  <Paragraphs>44</Paragraphs>
  <ScaleCrop>false</ScaleCrop>
  <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FERIA DE CIENCIAS E INGENIERIAS DEL ESTADO DE MEXICO</dc:creator>
  <cp:keywords/>
  <dc:description/>
  <cp:lastModifiedBy>FERIA DE CIENCIAS E INGENIERIAS DEL ESTADO DE MEXICO</cp:lastModifiedBy>
  <cp:revision>9</cp:revision>
  <dcterms:created xsi:type="dcterms:W3CDTF">2021-03-24T17:27:00Z</dcterms:created>
  <dcterms:modified xsi:type="dcterms:W3CDTF">2021-03-25T22:06:00Z</dcterms:modified>
</cp:coreProperties>
</file>